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DE" w:rsidRPr="00B26597" w:rsidRDefault="00797762" w:rsidP="00975EDE">
      <w:pPr>
        <w:pStyle w:val="Nadpis1"/>
      </w:pPr>
      <w:bookmarkStart w:id="0" w:name="_Toc383082286"/>
      <w:r>
        <w:rPr>
          <w:noProof/>
          <w:lang w:eastAsia="sk-SK"/>
        </w:rPr>
        <w:object w:dxaOrig="1440" w:dyaOrig="1440">
          <v:group id="_x0000_s1032" style="position:absolute;left:0;text-align:left;margin-left:0;margin-top:9pt;width:453.75pt;height:64.4pt;z-index:251660800" coordorigin="1426,889" coordsize="9075,1243">
            <v:group id="_x0000_s1033" style="position:absolute;left:1441;top:889;width:9060;height:1200" coordorigin="1441,889" coordsize="9060,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41;top:939;width:1174;height:1142">
                <v:imagedata r:id="rId8" o:title=""/>
              </v:shape>
              <v:shapetype id="_x0000_t202" coordsize="21600,21600" o:spt="202" path="m,l,21600r21600,l21600,xe">
                <v:stroke joinstyle="miter"/>
                <v:path gradientshapeok="t" o:connecttype="rect"/>
              </v:shapetype>
              <v:shape id="_x0000_s1035" type="#_x0000_t202" style="position:absolute;left:2671;top:889;width:7830;height:1200" stroked="f">
                <v:textbox>
                  <w:txbxContent>
                    <w:p w:rsidR="001827C8" w:rsidRDefault="001827C8" w:rsidP="00975EDE">
                      <w:pPr>
                        <w:jc w:val="center"/>
                        <w:rPr>
                          <w:b/>
                          <w:i/>
                          <w:sz w:val="32"/>
                        </w:rPr>
                      </w:pPr>
                      <w:r>
                        <w:rPr>
                          <w:b/>
                          <w:i/>
                          <w:sz w:val="32"/>
                        </w:rPr>
                        <w:t>Trenčianska univerzita Alexandra Dubčeka v Trenčíne</w:t>
                      </w:r>
                    </w:p>
                    <w:p w:rsidR="001827C8" w:rsidRDefault="001827C8" w:rsidP="00975EDE">
                      <w:pPr>
                        <w:jc w:val="center"/>
                        <w:rPr>
                          <w:i/>
                        </w:rPr>
                      </w:pPr>
                    </w:p>
                    <w:p w:rsidR="001827C8" w:rsidRDefault="001827C8" w:rsidP="00975EDE">
                      <w:pPr>
                        <w:jc w:val="center"/>
                        <w:rPr>
                          <w:i/>
                          <w:szCs w:val="20"/>
                        </w:rPr>
                      </w:pPr>
                      <w:r>
                        <w:rPr>
                          <w:i/>
                        </w:rPr>
                        <w:t>Študentská 2,  911 50   T R E N Č Í N</w:t>
                      </w:r>
                    </w:p>
                    <w:p w:rsidR="001827C8" w:rsidRDefault="001827C8" w:rsidP="00975EDE">
                      <w:pPr>
                        <w:jc w:val="center"/>
                        <w:rPr>
                          <w:i/>
                          <w:szCs w:val="20"/>
                        </w:rPr>
                      </w:pPr>
                    </w:p>
                    <w:p w:rsidR="001827C8" w:rsidRDefault="001827C8" w:rsidP="00975EDE">
                      <w:pPr>
                        <w:rPr>
                          <w:i/>
                          <w:szCs w:val="20"/>
                        </w:rPr>
                      </w:pPr>
                      <w:r>
                        <w:rPr>
                          <w:i/>
                          <w:szCs w:val="20"/>
                        </w:rPr>
                        <w:tab/>
                      </w:r>
                      <w:r>
                        <w:rPr>
                          <w:i/>
                          <w:szCs w:val="20"/>
                        </w:rPr>
                        <w:tab/>
                      </w:r>
                      <w:r>
                        <w:rPr>
                          <w:i/>
                          <w:szCs w:val="20"/>
                        </w:rPr>
                        <w:tab/>
                      </w:r>
                    </w:p>
                    <w:p w:rsidR="001827C8" w:rsidRDefault="001827C8" w:rsidP="00975EDE">
                      <w:pPr>
                        <w:rPr>
                          <w:szCs w:val="20"/>
                        </w:rPr>
                      </w:pPr>
                    </w:p>
                  </w:txbxContent>
                </v:textbox>
              </v:shape>
            </v:group>
            <v:line id="_x0000_s1036" style="position:absolute" from="1426,2132" to="10486,2132"/>
          </v:group>
          <o:OLEObject Type="Embed" ProgID="Word.Picture.8" ShapeID="_x0000_s1034" DrawAspect="Content" ObjectID="_1641165409" r:id="rId9"/>
        </w:object>
      </w:r>
      <w:bookmarkEnd w:id="0"/>
    </w:p>
    <w:p w:rsidR="00975EDE" w:rsidRPr="00B26597" w:rsidRDefault="00975EDE" w:rsidP="00975EDE">
      <w:pPr>
        <w:pStyle w:val="Nadpis1"/>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pStyle w:val="Nadpis1"/>
      </w:pPr>
    </w:p>
    <w:p w:rsidR="00975EDE" w:rsidRPr="00B26597" w:rsidRDefault="00975EDE" w:rsidP="00975EDE">
      <w:pPr>
        <w:rPr>
          <w:rFonts w:ascii="Arial" w:hAnsi="Arial" w:cs="Arial"/>
        </w:rPr>
      </w:pPr>
    </w:p>
    <w:p w:rsidR="00975EDE" w:rsidRPr="00B26597" w:rsidRDefault="00975EDE" w:rsidP="00975EDE">
      <w:pPr>
        <w:pStyle w:val="Nadpis1"/>
      </w:pPr>
    </w:p>
    <w:p w:rsidR="00975EDE" w:rsidRPr="00B26597" w:rsidRDefault="00975EDE" w:rsidP="00975EDE">
      <w:pPr>
        <w:jc w:val="center"/>
        <w:rPr>
          <w:rFonts w:ascii="Arial" w:hAnsi="Arial" w:cs="Arial"/>
          <w:b/>
          <w:sz w:val="40"/>
        </w:rPr>
      </w:pPr>
      <w:r w:rsidRPr="00B26597">
        <w:rPr>
          <w:rFonts w:ascii="Arial" w:hAnsi="Arial" w:cs="Arial"/>
          <w:b/>
          <w:sz w:val="40"/>
        </w:rPr>
        <w:t>Metodický pokyn</w:t>
      </w:r>
    </w:p>
    <w:p w:rsidR="00B26597" w:rsidRPr="00B26597" w:rsidRDefault="00B26597" w:rsidP="00B26597">
      <w:pPr>
        <w:jc w:val="center"/>
        <w:rPr>
          <w:rFonts w:ascii="Arial" w:hAnsi="Arial" w:cs="Arial"/>
          <w:b/>
          <w:color w:val="000000"/>
          <w:sz w:val="28"/>
          <w:szCs w:val="22"/>
        </w:rPr>
      </w:pPr>
      <w:r w:rsidRPr="00B26597">
        <w:rPr>
          <w:rFonts w:ascii="Arial" w:hAnsi="Arial" w:cs="Arial"/>
          <w:b/>
          <w:color w:val="000000"/>
          <w:sz w:val="28"/>
          <w:szCs w:val="22"/>
        </w:rPr>
        <w:t>k záverečným a rigoróznym prácam na Katedre politológie Trenčianskej univerzity Alexandra Dubčeka v Trenčíne</w:t>
      </w:r>
    </w:p>
    <w:p w:rsidR="00975EDE" w:rsidRPr="00B26597" w:rsidRDefault="00975EDE" w:rsidP="00975EDE">
      <w:pPr>
        <w:rPr>
          <w:rFonts w:ascii="Arial" w:hAnsi="Arial" w:cs="Arial"/>
          <w:sz w:val="22"/>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75EDE" w:rsidRPr="00B26597" w:rsidTr="00975EDE">
        <w:trPr>
          <w:trHeight w:val="567"/>
        </w:trPr>
        <w:tc>
          <w:tcPr>
            <w:tcW w:w="9212" w:type="dxa"/>
          </w:tcPr>
          <w:p w:rsidR="00975EDE" w:rsidRPr="00B26597" w:rsidRDefault="00975EDE" w:rsidP="00B26597">
            <w:pPr>
              <w:pStyle w:val="Bezriadkovania"/>
              <w:rPr>
                <w:rFonts w:ascii="Arial" w:hAnsi="Arial" w:cs="Arial"/>
                <w:sz w:val="24"/>
                <w:szCs w:val="22"/>
              </w:rPr>
            </w:pPr>
            <w:r w:rsidRPr="00B26597">
              <w:rPr>
                <w:rFonts w:ascii="Arial" w:hAnsi="Arial" w:cs="Arial"/>
                <w:sz w:val="24"/>
                <w:szCs w:val="22"/>
              </w:rPr>
              <w:t>Číslo:  5-U-0</w:t>
            </w:r>
            <w:r w:rsidR="008A15E0" w:rsidRPr="00B26597">
              <w:rPr>
                <w:rFonts w:ascii="Arial" w:hAnsi="Arial" w:cs="Arial"/>
                <w:sz w:val="24"/>
                <w:szCs w:val="22"/>
              </w:rPr>
              <w:t>1</w:t>
            </w:r>
            <w:r w:rsidR="00B26597" w:rsidRPr="00B26597">
              <w:rPr>
                <w:rFonts w:ascii="Arial" w:hAnsi="Arial" w:cs="Arial"/>
                <w:sz w:val="24"/>
                <w:szCs w:val="22"/>
              </w:rPr>
              <w:t>6</w:t>
            </w:r>
          </w:p>
        </w:tc>
      </w:tr>
      <w:tr w:rsidR="00975EDE" w:rsidRPr="00B26597" w:rsidTr="00975EDE">
        <w:trPr>
          <w:trHeight w:val="567"/>
        </w:trPr>
        <w:tc>
          <w:tcPr>
            <w:tcW w:w="9212" w:type="dxa"/>
          </w:tcPr>
          <w:p w:rsidR="00975EDE" w:rsidRPr="00B26597" w:rsidRDefault="00975EDE" w:rsidP="00B26597">
            <w:pPr>
              <w:pStyle w:val="Bezriadkovania"/>
              <w:rPr>
                <w:rFonts w:ascii="Arial" w:hAnsi="Arial" w:cs="Arial"/>
                <w:sz w:val="24"/>
                <w:szCs w:val="22"/>
              </w:rPr>
            </w:pPr>
            <w:r w:rsidRPr="00B26597">
              <w:rPr>
                <w:rFonts w:ascii="Arial" w:hAnsi="Arial" w:cs="Arial"/>
                <w:sz w:val="24"/>
                <w:szCs w:val="22"/>
              </w:rPr>
              <w:t xml:space="preserve">Účinnosť od: </w:t>
            </w:r>
            <w:r w:rsidR="00B6695A">
              <w:rPr>
                <w:rFonts w:ascii="Arial" w:hAnsi="Arial" w:cs="Arial"/>
                <w:sz w:val="24"/>
                <w:szCs w:val="22"/>
              </w:rPr>
              <w:t>20. 11. 2015</w:t>
            </w:r>
          </w:p>
        </w:tc>
      </w:tr>
      <w:tr w:rsidR="00975EDE" w:rsidRPr="00B26597" w:rsidTr="00975EDE">
        <w:trPr>
          <w:trHeight w:val="567"/>
        </w:trPr>
        <w:tc>
          <w:tcPr>
            <w:tcW w:w="9212" w:type="dxa"/>
            <w:vAlign w:val="center"/>
          </w:tcPr>
          <w:p w:rsidR="00975EDE" w:rsidRPr="00B26597" w:rsidRDefault="00975EDE" w:rsidP="00975EDE">
            <w:pPr>
              <w:pStyle w:val="Bezriadkovania"/>
              <w:rPr>
                <w:rFonts w:ascii="Arial" w:hAnsi="Arial" w:cs="Arial"/>
                <w:sz w:val="24"/>
                <w:szCs w:val="22"/>
              </w:rPr>
            </w:pPr>
            <w:r w:rsidRPr="00B26597">
              <w:rPr>
                <w:rFonts w:ascii="Arial" w:hAnsi="Arial" w:cs="Arial"/>
                <w:sz w:val="24"/>
                <w:szCs w:val="22"/>
              </w:rPr>
              <w:t>Vypracoval:        Meno</w:t>
            </w:r>
            <w:r w:rsidRPr="00B26597">
              <w:rPr>
                <w:rFonts w:ascii="Arial" w:hAnsi="Arial" w:cs="Arial"/>
                <w:sz w:val="24"/>
                <w:szCs w:val="22"/>
              </w:rPr>
              <w:tab/>
            </w:r>
            <w:r w:rsidRPr="00B26597">
              <w:rPr>
                <w:rFonts w:ascii="Arial" w:hAnsi="Arial" w:cs="Arial"/>
                <w:sz w:val="24"/>
                <w:szCs w:val="22"/>
              </w:rPr>
              <w:tab/>
              <w:t xml:space="preserve">                   Podpis                  </w:t>
            </w:r>
            <w:r w:rsidR="00B6695A">
              <w:rPr>
                <w:rFonts w:ascii="Arial" w:hAnsi="Arial" w:cs="Arial"/>
                <w:sz w:val="24"/>
                <w:szCs w:val="22"/>
              </w:rPr>
              <w:t xml:space="preserve"> </w:t>
            </w:r>
            <w:r w:rsidRPr="00B26597">
              <w:rPr>
                <w:rFonts w:ascii="Arial" w:hAnsi="Arial" w:cs="Arial"/>
                <w:sz w:val="24"/>
                <w:szCs w:val="22"/>
              </w:rPr>
              <w:t xml:space="preserve"> Funkcia</w:t>
            </w:r>
            <w:r w:rsidR="008A15E0" w:rsidRPr="00B26597">
              <w:rPr>
                <w:rFonts w:ascii="Arial" w:hAnsi="Arial" w:cs="Arial"/>
                <w:sz w:val="24"/>
                <w:szCs w:val="22"/>
              </w:rPr>
              <w:t>/ODD</w:t>
            </w:r>
          </w:p>
          <w:p w:rsidR="00975EDE" w:rsidRPr="00B26597" w:rsidRDefault="00975EDE" w:rsidP="00975EDE">
            <w:pPr>
              <w:pStyle w:val="Bezriadkovania"/>
              <w:rPr>
                <w:rFonts w:ascii="Arial" w:hAnsi="Arial" w:cs="Arial"/>
                <w:sz w:val="24"/>
                <w:szCs w:val="22"/>
              </w:rPr>
            </w:pPr>
            <w:r w:rsidRPr="00B26597">
              <w:rPr>
                <w:rFonts w:ascii="Arial" w:hAnsi="Arial" w:cs="Arial"/>
                <w:sz w:val="24"/>
                <w:szCs w:val="22"/>
              </w:rPr>
              <w:t xml:space="preserve">                       </w:t>
            </w:r>
            <w:r w:rsidR="00B26597" w:rsidRPr="00B26597">
              <w:rPr>
                <w:rFonts w:ascii="Arial" w:hAnsi="Arial" w:cs="Arial"/>
                <w:sz w:val="24"/>
                <w:szCs w:val="22"/>
              </w:rPr>
              <w:t>Mgr. Pavol Struhár</w:t>
            </w:r>
            <w:r w:rsidR="008A15E0" w:rsidRPr="00B26597">
              <w:rPr>
                <w:rFonts w:ascii="Arial" w:hAnsi="Arial" w:cs="Arial"/>
                <w:sz w:val="24"/>
                <w:szCs w:val="22"/>
              </w:rPr>
              <w:t xml:space="preserve">            </w:t>
            </w:r>
            <w:r w:rsidR="00B26597" w:rsidRPr="00B26597">
              <w:rPr>
                <w:rFonts w:ascii="Arial" w:hAnsi="Arial" w:cs="Arial"/>
                <w:sz w:val="24"/>
                <w:szCs w:val="22"/>
              </w:rPr>
              <w:t xml:space="preserve">         </w:t>
            </w:r>
            <w:r w:rsidR="008A15E0" w:rsidRPr="00B26597">
              <w:rPr>
                <w:rFonts w:ascii="Arial" w:hAnsi="Arial" w:cs="Arial"/>
                <w:sz w:val="24"/>
                <w:szCs w:val="22"/>
              </w:rPr>
              <w:t xml:space="preserve">                          </w:t>
            </w:r>
            <w:r w:rsidR="00B26597" w:rsidRPr="00B26597">
              <w:rPr>
                <w:rFonts w:ascii="Arial" w:hAnsi="Arial" w:cs="Arial"/>
                <w:sz w:val="24"/>
                <w:szCs w:val="22"/>
              </w:rPr>
              <w:t xml:space="preserve">   tajomník CUP</w:t>
            </w:r>
          </w:p>
          <w:p w:rsidR="00975EDE" w:rsidRPr="00B26597" w:rsidRDefault="00975EDE" w:rsidP="00975EDE">
            <w:pPr>
              <w:pStyle w:val="Bezriadkovania"/>
              <w:rPr>
                <w:rFonts w:ascii="Arial" w:hAnsi="Arial" w:cs="Arial"/>
                <w:sz w:val="24"/>
                <w:szCs w:val="22"/>
              </w:rPr>
            </w:pPr>
          </w:p>
          <w:p w:rsidR="00975EDE" w:rsidRPr="00B26597" w:rsidRDefault="00975EDE" w:rsidP="00975EDE">
            <w:pPr>
              <w:pStyle w:val="Bezriadkovania"/>
              <w:rPr>
                <w:rFonts w:ascii="Arial" w:hAnsi="Arial" w:cs="Arial"/>
                <w:sz w:val="24"/>
                <w:szCs w:val="22"/>
              </w:rPr>
            </w:pPr>
          </w:p>
        </w:tc>
      </w:tr>
      <w:tr w:rsidR="00975EDE" w:rsidRPr="00B26597" w:rsidTr="00975EDE">
        <w:trPr>
          <w:trHeight w:val="567"/>
        </w:trPr>
        <w:tc>
          <w:tcPr>
            <w:tcW w:w="9212" w:type="dxa"/>
            <w:vAlign w:val="center"/>
          </w:tcPr>
          <w:p w:rsidR="00975EDE" w:rsidRPr="00B26597" w:rsidRDefault="00975EDE" w:rsidP="00975EDE">
            <w:pPr>
              <w:pStyle w:val="Bezriadkovania"/>
              <w:rPr>
                <w:rFonts w:ascii="Arial" w:hAnsi="Arial" w:cs="Arial"/>
                <w:sz w:val="24"/>
                <w:szCs w:val="22"/>
              </w:rPr>
            </w:pPr>
            <w:r w:rsidRPr="00B26597">
              <w:rPr>
                <w:rFonts w:ascii="Arial" w:hAnsi="Arial" w:cs="Arial"/>
                <w:sz w:val="24"/>
                <w:szCs w:val="22"/>
              </w:rPr>
              <w:t>Verifikoval:         Meno                                    Podpis                    Funkcia</w:t>
            </w:r>
          </w:p>
          <w:p w:rsidR="00975EDE" w:rsidRPr="00B26597" w:rsidRDefault="00296785" w:rsidP="00296785">
            <w:pPr>
              <w:pStyle w:val="Bezriadkovania"/>
              <w:tabs>
                <w:tab w:val="left" w:pos="6825"/>
              </w:tabs>
              <w:rPr>
                <w:rFonts w:ascii="Arial" w:hAnsi="Arial" w:cs="Arial"/>
                <w:sz w:val="24"/>
                <w:szCs w:val="22"/>
              </w:rPr>
            </w:pPr>
            <w:r w:rsidRPr="00B26597">
              <w:rPr>
                <w:rFonts w:ascii="Arial" w:hAnsi="Arial" w:cs="Arial"/>
                <w:sz w:val="24"/>
                <w:szCs w:val="22"/>
              </w:rPr>
              <w:t xml:space="preserve">                       </w:t>
            </w:r>
            <w:r w:rsidR="00B26597" w:rsidRPr="00B26597">
              <w:rPr>
                <w:rFonts w:ascii="Arial" w:hAnsi="Arial" w:cs="Arial"/>
                <w:sz w:val="24"/>
                <w:szCs w:val="22"/>
              </w:rPr>
              <w:t xml:space="preserve">Doc. Ing. Marta </w:t>
            </w:r>
            <w:proofErr w:type="spellStart"/>
            <w:r w:rsidR="00B26597" w:rsidRPr="00B26597">
              <w:rPr>
                <w:rFonts w:ascii="Arial" w:hAnsi="Arial" w:cs="Arial"/>
                <w:sz w:val="24"/>
                <w:szCs w:val="22"/>
              </w:rPr>
              <w:t>Kianicová</w:t>
            </w:r>
            <w:proofErr w:type="spellEnd"/>
            <w:r w:rsidR="00B26597" w:rsidRPr="00B26597">
              <w:rPr>
                <w:rFonts w:ascii="Arial" w:hAnsi="Arial" w:cs="Arial"/>
                <w:sz w:val="24"/>
                <w:szCs w:val="22"/>
              </w:rPr>
              <w:t xml:space="preserve">, PhD. </w:t>
            </w:r>
            <w:r w:rsidRPr="00B26597">
              <w:rPr>
                <w:rFonts w:ascii="Arial" w:hAnsi="Arial" w:cs="Arial"/>
                <w:sz w:val="24"/>
                <w:szCs w:val="22"/>
              </w:rPr>
              <w:t xml:space="preserve">                          </w:t>
            </w:r>
            <w:r w:rsidR="00B6695A">
              <w:rPr>
                <w:rFonts w:ascii="Arial" w:hAnsi="Arial" w:cs="Arial"/>
                <w:sz w:val="24"/>
                <w:szCs w:val="22"/>
              </w:rPr>
              <w:t xml:space="preserve"> </w:t>
            </w:r>
            <w:r w:rsidR="00B26597" w:rsidRPr="00B26597">
              <w:rPr>
                <w:rFonts w:ascii="Arial" w:hAnsi="Arial" w:cs="Arial"/>
                <w:sz w:val="24"/>
                <w:szCs w:val="22"/>
              </w:rPr>
              <w:t xml:space="preserve">prorektor pre </w:t>
            </w:r>
            <w:proofErr w:type="spellStart"/>
            <w:r w:rsidR="00B26597" w:rsidRPr="00B26597">
              <w:rPr>
                <w:rFonts w:ascii="Arial" w:hAnsi="Arial" w:cs="Arial"/>
                <w:sz w:val="24"/>
                <w:szCs w:val="22"/>
              </w:rPr>
              <w:t>VaV</w:t>
            </w:r>
            <w:proofErr w:type="spellEnd"/>
          </w:p>
          <w:p w:rsidR="00975EDE" w:rsidRPr="00B26597" w:rsidRDefault="00975EDE" w:rsidP="00975EDE">
            <w:pPr>
              <w:pStyle w:val="Bezriadkovania"/>
              <w:rPr>
                <w:rFonts w:ascii="Arial" w:hAnsi="Arial" w:cs="Arial"/>
                <w:sz w:val="24"/>
                <w:szCs w:val="22"/>
              </w:rPr>
            </w:pPr>
          </w:p>
          <w:p w:rsidR="00975EDE" w:rsidRPr="00B26597" w:rsidRDefault="00975EDE" w:rsidP="00975EDE">
            <w:pPr>
              <w:pStyle w:val="Bezriadkovania"/>
              <w:rPr>
                <w:rFonts w:ascii="Arial" w:hAnsi="Arial" w:cs="Arial"/>
                <w:sz w:val="24"/>
                <w:szCs w:val="22"/>
              </w:rPr>
            </w:pPr>
          </w:p>
        </w:tc>
      </w:tr>
      <w:tr w:rsidR="00975EDE" w:rsidRPr="00B26597" w:rsidTr="00975EDE">
        <w:trPr>
          <w:trHeight w:val="567"/>
        </w:trPr>
        <w:tc>
          <w:tcPr>
            <w:tcW w:w="9212" w:type="dxa"/>
            <w:vAlign w:val="center"/>
          </w:tcPr>
          <w:p w:rsidR="00975EDE" w:rsidRPr="00B26597" w:rsidRDefault="00975EDE" w:rsidP="00975EDE">
            <w:pPr>
              <w:pStyle w:val="Bezriadkovania"/>
              <w:rPr>
                <w:rFonts w:ascii="Arial" w:hAnsi="Arial" w:cs="Arial"/>
                <w:sz w:val="24"/>
                <w:szCs w:val="22"/>
              </w:rPr>
            </w:pPr>
            <w:r w:rsidRPr="00B26597">
              <w:rPr>
                <w:rFonts w:ascii="Arial" w:hAnsi="Arial" w:cs="Arial"/>
                <w:sz w:val="24"/>
                <w:szCs w:val="22"/>
              </w:rPr>
              <w:t>Schválil: :         Meno                                      Podpis                    Funkcia</w:t>
            </w:r>
          </w:p>
          <w:p w:rsidR="00975EDE" w:rsidRPr="00B26597" w:rsidRDefault="008A15E0" w:rsidP="00975EDE">
            <w:pPr>
              <w:pStyle w:val="Bezriadkovania"/>
              <w:rPr>
                <w:rFonts w:ascii="Arial" w:hAnsi="Arial" w:cs="Arial"/>
                <w:sz w:val="24"/>
                <w:szCs w:val="22"/>
              </w:rPr>
            </w:pPr>
            <w:r w:rsidRPr="00B26597">
              <w:rPr>
                <w:rFonts w:ascii="Arial" w:hAnsi="Arial" w:cs="Arial"/>
                <w:sz w:val="24"/>
                <w:szCs w:val="22"/>
              </w:rPr>
              <w:t xml:space="preserve">                     </w:t>
            </w:r>
            <w:r w:rsidR="00296785" w:rsidRPr="00B26597">
              <w:rPr>
                <w:rFonts w:ascii="Arial" w:hAnsi="Arial" w:cs="Arial"/>
                <w:sz w:val="24"/>
                <w:szCs w:val="22"/>
              </w:rPr>
              <w:t xml:space="preserve">  d</w:t>
            </w:r>
            <w:r w:rsidRPr="00B26597">
              <w:rPr>
                <w:rFonts w:ascii="Arial" w:hAnsi="Arial" w:cs="Arial"/>
                <w:sz w:val="24"/>
                <w:szCs w:val="22"/>
              </w:rPr>
              <w:t xml:space="preserve">oc. Ing. Jozef </w:t>
            </w:r>
            <w:proofErr w:type="spellStart"/>
            <w:r w:rsidRPr="00B26597">
              <w:rPr>
                <w:rFonts w:ascii="Arial" w:hAnsi="Arial" w:cs="Arial"/>
                <w:sz w:val="24"/>
                <w:szCs w:val="22"/>
              </w:rPr>
              <w:t>Habánik</w:t>
            </w:r>
            <w:proofErr w:type="spellEnd"/>
            <w:r w:rsidRPr="00B26597">
              <w:rPr>
                <w:rFonts w:ascii="Arial" w:hAnsi="Arial" w:cs="Arial"/>
                <w:sz w:val="24"/>
                <w:szCs w:val="22"/>
              </w:rPr>
              <w:t xml:space="preserve">, PhD. </w:t>
            </w:r>
            <w:r w:rsidR="00B26597" w:rsidRPr="00B26597">
              <w:rPr>
                <w:rFonts w:ascii="Arial" w:hAnsi="Arial" w:cs="Arial"/>
                <w:sz w:val="24"/>
                <w:szCs w:val="22"/>
              </w:rPr>
              <w:t xml:space="preserve">   </w:t>
            </w:r>
            <w:r w:rsidRPr="00B26597">
              <w:rPr>
                <w:rFonts w:ascii="Arial" w:hAnsi="Arial" w:cs="Arial"/>
                <w:sz w:val="24"/>
                <w:szCs w:val="22"/>
              </w:rPr>
              <w:t xml:space="preserve">                            rektor </w:t>
            </w:r>
          </w:p>
          <w:p w:rsidR="00975EDE" w:rsidRPr="00B26597" w:rsidRDefault="00975EDE" w:rsidP="00975EDE">
            <w:pPr>
              <w:pStyle w:val="Bezriadkovania"/>
              <w:rPr>
                <w:rFonts w:ascii="Arial" w:hAnsi="Arial" w:cs="Arial"/>
                <w:sz w:val="24"/>
                <w:szCs w:val="22"/>
              </w:rPr>
            </w:pPr>
          </w:p>
          <w:p w:rsidR="00975EDE" w:rsidRPr="00B26597" w:rsidRDefault="00975EDE" w:rsidP="00975EDE">
            <w:pPr>
              <w:pStyle w:val="Bezriadkovania"/>
              <w:rPr>
                <w:rFonts w:ascii="Arial" w:hAnsi="Arial" w:cs="Arial"/>
                <w:sz w:val="24"/>
                <w:szCs w:val="22"/>
              </w:rPr>
            </w:pPr>
          </w:p>
        </w:tc>
      </w:tr>
    </w:tbl>
    <w:p w:rsidR="00975EDE" w:rsidRPr="00B26597" w:rsidRDefault="00975EDE" w:rsidP="00975EDE">
      <w:pPr>
        <w:rPr>
          <w:rFonts w:ascii="Arial" w:hAnsi="Arial" w:cs="Arial"/>
        </w:rPr>
      </w:pPr>
    </w:p>
    <w:p w:rsidR="003F3CDC" w:rsidRPr="00B26597" w:rsidRDefault="003F3CDC">
      <w:pPr>
        <w:pStyle w:val="Nadpis1"/>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975EDE">
      <w:pPr>
        <w:rPr>
          <w:rFonts w:ascii="Arial" w:hAnsi="Arial" w:cs="Arial"/>
        </w:rPr>
      </w:pPr>
    </w:p>
    <w:p w:rsidR="00975EDE" w:rsidRPr="00B26597" w:rsidRDefault="00975EDE" w:rsidP="008A15E0">
      <w:pPr>
        <w:ind w:left="567"/>
        <w:rPr>
          <w:rFonts w:ascii="Arial" w:hAnsi="Arial" w:cs="Arial"/>
        </w:rPr>
      </w:pPr>
    </w:p>
    <w:p w:rsidR="00915A66" w:rsidRPr="00B26597" w:rsidRDefault="00915A66" w:rsidP="00F76020">
      <w:pPr>
        <w:autoSpaceDE w:val="0"/>
        <w:autoSpaceDN w:val="0"/>
        <w:adjustRightInd w:val="0"/>
        <w:spacing w:line="360" w:lineRule="auto"/>
        <w:ind w:left="567"/>
        <w:rPr>
          <w:rFonts w:ascii="Arial" w:hAnsi="Arial" w:cs="Arial"/>
          <w:lang w:eastAsia="sk-SK"/>
        </w:rPr>
      </w:pPr>
      <w:r w:rsidRPr="00B26597">
        <w:rPr>
          <w:rFonts w:ascii="Arial" w:hAnsi="Arial" w:cs="Arial"/>
          <w:lang w:eastAsia="sk-SK"/>
        </w:rPr>
        <w:t>Obsah:</w:t>
      </w:r>
    </w:p>
    <w:p w:rsidR="00915A66" w:rsidRPr="00B26597" w:rsidRDefault="00915A66" w:rsidP="00F76020">
      <w:pPr>
        <w:autoSpaceDE w:val="0"/>
        <w:autoSpaceDN w:val="0"/>
        <w:adjustRightInd w:val="0"/>
        <w:spacing w:line="360" w:lineRule="auto"/>
        <w:ind w:left="567"/>
        <w:rPr>
          <w:rFonts w:ascii="Arial" w:hAnsi="Arial" w:cs="Arial"/>
          <w:lang w:eastAsia="sk-SK"/>
        </w:rPr>
      </w:pPr>
      <w:r w:rsidRPr="00B26597">
        <w:rPr>
          <w:rFonts w:ascii="Arial" w:hAnsi="Arial" w:cs="Arial"/>
          <w:lang w:eastAsia="sk-SK"/>
        </w:rPr>
        <w:t xml:space="preserve">1. </w:t>
      </w:r>
      <w:r w:rsidR="00B26597" w:rsidRPr="00B26597">
        <w:rPr>
          <w:rFonts w:ascii="Arial" w:hAnsi="Arial" w:cs="Arial"/>
          <w:lang w:eastAsia="sk-SK"/>
        </w:rPr>
        <w:t>Úvodné ustanovenia</w:t>
      </w:r>
    </w:p>
    <w:p w:rsidR="00915A66" w:rsidRPr="00B26597" w:rsidRDefault="00915A66" w:rsidP="00F76020">
      <w:pPr>
        <w:autoSpaceDE w:val="0"/>
        <w:autoSpaceDN w:val="0"/>
        <w:adjustRightInd w:val="0"/>
        <w:spacing w:line="360" w:lineRule="auto"/>
        <w:ind w:left="567"/>
        <w:rPr>
          <w:rFonts w:ascii="Arial" w:hAnsi="Arial" w:cs="Arial"/>
          <w:lang w:eastAsia="sk-SK"/>
        </w:rPr>
      </w:pPr>
      <w:r w:rsidRPr="00B26597">
        <w:rPr>
          <w:rFonts w:ascii="Arial" w:hAnsi="Arial" w:cs="Arial"/>
          <w:lang w:eastAsia="sk-SK"/>
        </w:rPr>
        <w:t xml:space="preserve">2. </w:t>
      </w:r>
      <w:r w:rsidR="00B26597" w:rsidRPr="00B26597">
        <w:rPr>
          <w:rFonts w:ascii="Arial" w:hAnsi="Arial" w:cs="Arial"/>
          <w:lang w:eastAsia="sk-SK"/>
        </w:rPr>
        <w:t xml:space="preserve">Základné pojmy a definície </w:t>
      </w:r>
    </w:p>
    <w:p w:rsidR="00B26597" w:rsidRPr="00B26597" w:rsidRDefault="00915A66" w:rsidP="00B26597">
      <w:pPr>
        <w:autoSpaceDE w:val="0"/>
        <w:autoSpaceDN w:val="0"/>
        <w:adjustRightInd w:val="0"/>
        <w:spacing w:line="360" w:lineRule="auto"/>
        <w:ind w:left="567"/>
        <w:rPr>
          <w:rFonts w:ascii="Arial" w:hAnsi="Arial" w:cs="Arial"/>
          <w:lang w:eastAsia="sk-SK"/>
        </w:rPr>
      </w:pPr>
      <w:r w:rsidRPr="00B26597">
        <w:rPr>
          <w:rFonts w:ascii="Arial" w:hAnsi="Arial" w:cs="Arial"/>
          <w:lang w:eastAsia="sk-SK"/>
        </w:rPr>
        <w:t xml:space="preserve">3. </w:t>
      </w:r>
      <w:r w:rsidR="00B26597" w:rsidRPr="00B26597">
        <w:rPr>
          <w:rFonts w:ascii="Arial" w:hAnsi="Arial" w:cs="Arial"/>
          <w:lang w:eastAsia="sk-SK"/>
        </w:rPr>
        <w:t xml:space="preserve">Obsahové zameranie rôznych typov prác realizovaných na </w:t>
      </w:r>
      <w:r w:rsidR="00086CFC">
        <w:rPr>
          <w:rFonts w:ascii="Arial" w:hAnsi="Arial" w:cs="Arial"/>
          <w:lang w:eastAsia="sk-SK"/>
        </w:rPr>
        <w:t xml:space="preserve">KP </w:t>
      </w:r>
      <w:proofErr w:type="spellStart"/>
      <w:r w:rsidR="00086CFC">
        <w:rPr>
          <w:rFonts w:ascii="Arial" w:hAnsi="Arial" w:cs="Arial"/>
          <w:lang w:eastAsia="sk-SK"/>
        </w:rPr>
        <w:t>TnUAD</w:t>
      </w:r>
      <w:proofErr w:type="spellEnd"/>
    </w:p>
    <w:p w:rsidR="00B26597" w:rsidRPr="00B26597" w:rsidRDefault="00915A66" w:rsidP="00B26597">
      <w:pPr>
        <w:autoSpaceDE w:val="0"/>
        <w:autoSpaceDN w:val="0"/>
        <w:adjustRightInd w:val="0"/>
        <w:spacing w:line="360" w:lineRule="auto"/>
        <w:ind w:left="567"/>
        <w:rPr>
          <w:rFonts w:ascii="Arial" w:hAnsi="Arial" w:cs="Arial"/>
          <w:lang w:eastAsia="sk-SK"/>
        </w:rPr>
      </w:pPr>
      <w:r w:rsidRPr="00B26597">
        <w:rPr>
          <w:rFonts w:ascii="Arial" w:hAnsi="Arial" w:cs="Arial"/>
          <w:lang w:eastAsia="sk-SK"/>
        </w:rPr>
        <w:t xml:space="preserve">4. </w:t>
      </w:r>
      <w:r w:rsidR="00B26597" w:rsidRPr="00B26597">
        <w:rPr>
          <w:rFonts w:ascii="Arial" w:hAnsi="Arial" w:cs="Arial"/>
          <w:lang w:eastAsia="sk-SK"/>
        </w:rPr>
        <w:t>Odporúčaná štruktúra záverečnej práce</w:t>
      </w:r>
    </w:p>
    <w:p w:rsidR="00915A66" w:rsidRPr="00B26597" w:rsidRDefault="00B26597" w:rsidP="00F76020">
      <w:pPr>
        <w:autoSpaceDE w:val="0"/>
        <w:autoSpaceDN w:val="0"/>
        <w:adjustRightInd w:val="0"/>
        <w:spacing w:line="360" w:lineRule="auto"/>
        <w:ind w:left="567"/>
        <w:rPr>
          <w:rFonts w:ascii="Arial" w:hAnsi="Arial" w:cs="Arial"/>
          <w:lang w:eastAsia="sk-SK"/>
        </w:rPr>
      </w:pPr>
      <w:r w:rsidRPr="00B26597">
        <w:rPr>
          <w:rFonts w:ascii="Arial" w:hAnsi="Arial" w:cs="Arial"/>
          <w:lang w:eastAsia="sk-SK"/>
        </w:rPr>
        <w:t>5. Formálne požiadavky na záverečné a rigoróznu prácu</w:t>
      </w:r>
    </w:p>
    <w:p w:rsidR="00B26597" w:rsidRPr="00B26597" w:rsidRDefault="00B26597" w:rsidP="00B26597">
      <w:pPr>
        <w:autoSpaceDE w:val="0"/>
        <w:autoSpaceDN w:val="0"/>
        <w:adjustRightInd w:val="0"/>
        <w:spacing w:line="360" w:lineRule="auto"/>
        <w:ind w:left="567"/>
        <w:rPr>
          <w:rFonts w:ascii="Arial" w:hAnsi="Arial" w:cs="Arial"/>
          <w:lang w:eastAsia="sk-SK"/>
        </w:rPr>
      </w:pPr>
      <w:r w:rsidRPr="00B26597">
        <w:rPr>
          <w:rFonts w:ascii="Arial" w:hAnsi="Arial" w:cs="Arial"/>
          <w:lang w:eastAsia="sk-SK"/>
        </w:rPr>
        <w:t>6. Osobité požiadavky na záverečné a rigorózne práce</w:t>
      </w:r>
    </w:p>
    <w:p w:rsidR="00B26597" w:rsidRPr="00B26597" w:rsidRDefault="00B26597" w:rsidP="00B26597">
      <w:pPr>
        <w:autoSpaceDE w:val="0"/>
        <w:autoSpaceDN w:val="0"/>
        <w:adjustRightInd w:val="0"/>
        <w:spacing w:line="360" w:lineRule="auto"/>
        <w:ind w:left="567"/>
        <w:rPr>
          <w:rFonts w:ascii="Arial" w:hAnsi="Arial" w:cs="Arial"/>
          <w:lang w:eastAsia="sk-SK"/>
        </w:rPr>
      </w:pPr>
      <w:r w:rsidRPr="00B26597">
        <w:rPr>
          <w:rFonts w:ascii="Arial" w:hAnsi="Arial" w:cs="Arial"/>
          <w:lang w:eastAsia="sk-SK"/>
        </w:rPr>
        <w:t>7. Zadávanie záverečných a rigoróznych prác</w:t>
      </w:r>
    </w:p>
    <w:p w:rsidR="00B26597" w:rsidRPr="00B26597" w:rsidRDefault="00B26597" w:rsidP="00B26597">
      <w:pPr>
        <w:autoSpaceDE w:val="0"/>
        <w:autoSpaceDN w:val="0"/>
        <w:adjustRightInd w:val="0"/>
        <w:spacing w:line="360" w:lineRule="auto"/>
        <w:ind w:left="567"/>
        <w:rPr>
          <w:rFonts w:ascii="Arial" w:hAnsi="Arial" w:cs="Arial"/>
          <w:lang w:eastAsia="sk-SK"/>
        </w:rPr>
      </w:pPr>
      <w:r w:rsidRPr="00B26597">
        <w:rPr>
          <w:rFonts w:ascii="Arial" w:hAnsi="Arial" w:cs="Arial"/>
          <w:lang w:eastAsia="sk-SK"/>
        </w:rPr>
        <w:t>8. Odovzdanie a obhajoba záverečnej práce</w:t>
      </w:r>
    </w:p>
    <w:p w:rsidR="00B26597" w:rsidRPr="00B26597" w:rsidRDefault="00B26597" w:rsidP="00B26597">
      <w:pPr>
        <w:autoSpaceDE w:val="0"/>
        <w:autoSpaceDN w:val="0"/>
        <w:adjustRightInd w:val="0"/>
        <w:spacing w:line="360" w:lineRule="auto"/>
        <w:ind w:left="567"/>
        <w:rPr>
          <w:rFonts w:ascii="Arial" w:hAnsi="Arial" w:cs="Arial"/>
          <w:lang w:eastAsia="sk-SK"/>
        </w:rPr>
      </w:pPr>
      <w:r w:rsidRPr="00B26597">
        <w:rPr>
          <w:rFonts w:ascii="Arial" w:hAnsi="Arial" w:cs="Arial"/>
          <w:lang w:eastAsia="sk-SK"/>
        </w:rPr>
        <w:t xml:space="preserve">9. Účinnosť </w:t>
      </w:r>
    </w:p>
    <w:p w:rsidR="00B26597" w:rsidRPr="00B26597" w:rsidRDefault="00B26597" w:rsidP="00B26597">
      <w:pPr>
        <w:autoSpaceDE w:val="0"/>
        <w:autoSpaceDN w:val="0"/>
        <w:adjustRightInd w:val="0"/>
        <w:spacing w:line="360" w:lineRule="auto"/>
        <w:ind w:left="567"/>
        <w:rPr>
          <w:rFonts w:ascii="Arial" w:hAnsi="Arial" w:cs="Arial"/>
          <w:lang w:eastAsia="sk-SK"/>
        </w:rPr>
      </w:pPr>
      <w:r w:rsidRPr="00B26597">
        <w:rPr>
          <w:rFonts w:ascii="Arial" w:hAnsi="Arial" w:cs="Arial"/>
          <w:lang w:eastAsia="sk-SK"/>
        </w:rPr>
        <w:t>10. Zoznam príloh</w:t>
      </w:r>
    </w:p>
    <w:p w:rsidR="00B26597" w:rsidRPr="00B26597" w:rsidRDefault="00B26597" w:rsidP="00F76020">
      <w:pPr>
        <w:autoSpaceDE w:val="0"/>
        <w:autoSpaceDN w:val="0"/>
        <w:adjustRightInd w:val="0"/>
        <w:spacing w:line="360" w:lineRule="auto"/>
        <w:ind w:left="567"/>
        <w:rPr>
          <w:rFonts w:ascii="Arial" w:hAnsi="Arial" w:cs="Arial"/>
          <w:lang w:eastAsia="sk-SK"/>
        </w:rPr>
      </w:pPr>
    </w:p>
    <w:p w:rsidR="00975EDE" w:rsidRPr="00B26597" w:rsidRDefault="00975EDE" w:rsidP="00F76020">
      <w:pPr>
        <w:autoSpaceDE w:val="0"/>
        <w:autoSpaceDN w:val="0"/>
        <w:adjustRightInd w:val="0"/>
        <w:spacing w:line="360" w:lineRule="auto"/>
        <w:ind w:left="993"/>
        <w:rPr>
          <w:rFonts w:ascii="Arial" w:hAnsi="Arial" w:cs="Arial"/>
          <w:lang w:eastAsia="sk-SK"/>
        </w:rPr>
      </w:pPr>
    </w:p>
    <w:p w:rsidR="00975EDE" w:rsidRPr="00B26597" w:rsidRDefault="00975EDE" w:rsidP="00F76020">
      <w:pPr>
        <w:autoSpaceDE w:val="0"/>
        <w:autoSpaceDN w:val="0"/>
        <w:adjustRightInd w:val="0"/>
        <w:spacing w:line="360" w:lineRule="auto"/>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975EDE" w:rsidRPr="00B26597" w:rsidRDefault="00975EDE" w:rsidP="00915A66">
      <w:pPr>
        <w:autoSpaceDE w:val="0"/>
        <w:autoSpaceDN w:val="0"/>
        <w:adjustRightInd w:val="0"/>
        <w:rPr>
          <w:rFonts w:ascii="Arial" w:hAnsi="Arial" w:cs="Arial"/>
          <w:lang w:eastAsia="sk-SK"/>
        </w:rPr>
      </w:pPr>
    </w:p>
    <w:p w:rsidR="008A15E0" w:rsidRPr="00B26597" w:rsidRDefault="008A15E0" w:rsidP="00915A66">
      <w:pPr>
        <w:autoSpaceDE w:val="0"/>
        <w:autoSpaceDN w:val="0"/>
        <w:adjustRightInd w:val="0"/>
        <w:rPr>
          <w:rFonts w:ascii="Arial" w:hAnsi="Arial" w:cs="Arial"/>
          <w:lang w:eastAsia="sk-SK"/>
        </w:rPr>
      </w:pPr>
    </w:p>
    <w:p w:rsidR="008A15E0" w:rsidRPr="00B26597" w:rsidRDefault="008A15E0" w:rsidP="00915A66">
      <w:pPr>
        <w:autoSpaceDE w:val="0"/>
        <w:autoSpaceDN w:val="0"/>
        <w:adjustRightInd w:val="0"/>
        <w:rPr>
          <w:rFonts w:ascii="Arial" w:hAnsi="Arial" w:cs="Arial"/>
          <w:lang w:eastAsia="sk-SK"/>
        </w:rPr>
      </w:pPr>
    </w:p>
    <w:p w:rsidR="008A15E0" w:rsidRPr="00B26597" w:rsidRDefault="008A15E0" w:rsidP="00915A66">
      <w:pPr>
        <w:autoSpaceDE w:val="0"/>
        <w:autoSpaceDN w:val="0"/>
        <w:adjustRightInd w:val="0"/>
        <w:rPr>
          <w:rFonts w:ascii="Arial" w:hAnsi="Arial" w:cs="Arial"/>
          <w:lang w:eastAsia="sk-SK"/>
        </w:rPr>
      </w:pPr>
    </w:p>
    <w:p w:rsidR="00B26597" w:rsidRPr="00E36FE7" w:rsidRDefault="00B26597" w:rsidP="00E36FE7">
      <w:pPr>
        <w:pStyle w:val="Odsekzoznamu"/>
        <w:numPr>
          <w:ilvl w:val="0"/>
          <w:numId w:val="34"/>
        </w:numPr>
        <w:autoSpaceDE w:val="0"/>
        <w:autoSpaceDN w:val="0"/>
        <w:adjustRightInd w:val="0"/>
        <w:spacing w:line="360" w:lineRule="auto"/>
        <w:ind w:left="426"/>
        <w:jc w:val="center"/>
        <w:rPr>
          <w:rFonts w:ascii="Arial" w:hAnsi="Arial" w:cs="Arial"/>
          <w:b/>
          <w:lang w:eastAsia="sk-SK"/>
        </w:rPr>
      </w:pPr>
      <w:r w:rsidRPr="00E36FE7">
        <w:rPr>
          <w:rFonts w:ascii="Arial" w:hAnsi="Arial" w:cs="Arial"/>
          <w:b/>
          <w:lang w:eastAsia="sk-SK"/>
        </w:rPr>
        <w:t>Úvodné ustanovenia</w:t>
      </w:r>
    </w:p>
    <w:p w:rsidR="00B26597" w:rsidRPr="00B26597" w:rsidRDefault="00B26597" w:rsidP="00B26597">
      <w:pPr>
        <w:jc w:val="both"/>
        <w:rPr>
          <w:rFonts w:ascii="Arial" w:hAnsi="Arial" w:cs="Arial"/>
          <w:b/>
        </w:rPr>
      </w:pPr>
    </w:p>
    <w:p w:rsidR="00B26597" w:rsidRPr="00B26597" w:rsidRDefault="00B26597" w:rsidP="00E36FE7">
      <w:pPr>
        <w:pStyle w:val="Odsekzoznamu"/>
        <w:numPr>
          <w:ilvl w:val="0"/>
          <w:numId w:val="24"/>
        </w:numPr>
        <w:spacing w:line="276" w:lineRule="auto"/>
        <w:ind w:left="993" w:hanging="425"/>
        <w:jc w:val="both"/>
        <w:rPr>
          <w:rFonts w:ascii="Arial" w:hAnsi="Arial" w:cs="Arial"/>
          <w:lang w:eastAsia="sk-SK"/>
        </w:rPr>
      </w:pPr>
      <w:r w:rsidRPr="00B26597">
        <w:rPr>
          <w:rFonts w:ascii="Arial" w:hAnsi="Arial" w:cs="Arial"/>
        </w:rPr>
        <w:t>Účelom tejto smernice je zabezpečenie jednotného postupu pri úprave záverečných a rigoróznych prác vypracovaných na Katedre politológie Trenčianskej univerzity Alexandra Dubčeka v</w:t>
      </w:r>
      <w:r w:rsidR="00E36FE7">
        <w:rPr>
          <w:rFonts w:ascii="Arial" w:hAnsi="Arial" w:cs="Arial"/>
        </w:rPr>
        <w:t> </w:t>
      </w:r>
      <w:r w:rsidRPr="00B26597">
        <w:rPr>
          <w:rFonts w:ascii="Arial" w:hAnsi="Arial" w:cs="Arial"/>
        </w:rPr>
        <w:t>Trenčíne</w:t>
      </w:r>
      <w:r w:rsidR="00C27344">
        <w:rPr>
          <w:rFonts w:ascii="Arial" w:hAnsi="Arial" w:cs="Arial"/>
        </w:rPr>
        <w:t xml:space="preserve"> (ďalej len KP </w:t>
      </w:r>
      <w:proofErr w:type="spellStart"/>
      <w:r w:rsidR="00C27344">
        <w:rPr>
          <w:rFonts w:ascii="Arial" w:hAnsi="Arial" w:cs="Arial"/>
        </w:rPr>
        <w:t>TnUAD</w:t>
      </w:r>
      <w:proofErr w:type="spellEnd"/>
      <w:r w:rsidR="00C27344">
        <w:rPr>
          <w:rFonts w:ascii="Arial" w:hAnsi="Arial" w:cs="Arial"/>
        </w:rPr>
        <w:t>)</w:t>
      </w:r>
      <w:r w:rsidRPr="00B26597">
        <w:rPr>
          <w:rFonts w:ascii="Arial" w:hAnsi="Arial" w:cs="Arial"/>
        </w:rPr>
        <w:t xml:space="preserve">. Dokument upravuje </w:t>
      </w:r>
      <w:r w:rsidRPr="00B26597">
        <w:rPr>
          <w:rFonts w:ascii="Arial" w:hAnsi="Arial" w:cs="Arial"/>
          <w:lang w:eastAsia="sk-SK"/>
        </w:rPr>
        <w:t>základné náležitosti záverečných a rigoróznych prác študentov študujúcich prvý a druhý stupeň vysokoškolského štúdia v akreditovan</w:t>
      </w:r>
      <w:r w:rsidR="00C27344">
        <w:rPr>
          <w:rFonts w:ascii="Arial" w:hAnsi="Arial" w:cs="Arial"/>
          <w:lang w:eastAsia="sk-SK"/>
        </w:rPr>
        <w:t>om</w:t>
      </w:r>
      <w:r w:rsidRPr="00B26597">
        <w:rPr>
          <w:rFonts w:ascii="Arial" w:hAnsi="Arial" w:cs="Arial"/>
          <w:lang w:eastAsia="sk-SK"/>
        </w:rPr>
        <w:t xml:space="preserve"> študijn</w:t>
      </w:r>
      <w:r w:rsidR="00C27344">
        <w:rPr>
          <w:rFonts w:ascii="Arial" w:hAnsi="Arial" w:cs="Arial"/>
          <w:lang w:eastAsia="sk-SK"/>
        </w:rPr>
        <w:t>om</w:t>
      </w:r>
      <w:r w:rsidRPr="00B26597">
        <w:rPr>
          <w:rFonts w:ascii="Arial" w:hAnsi="Arial" w:cs="Arial"/>
          <w:lang w:eastAsia="sk-SK"/>
        </w:rPr>
        <w:t xml:space="preserve"> program</w:t>
      </w:r>
      <w:r w:rsidR="00C27344">
        <w:rPr>
          <w:rFonts w:ascii="Arial" w:hAnsi="Arial" w:cs="Arial"/>
          <w:lang w:eastAsia="sk-SK"/>
        </w:rPr>
        <w:t>e</w:t>
      </w:r>
      <w:r w:rsidRPr="00B26597">
        <w:rPr>
          <w:rFonts w:ascii="Arial" w:hAnsi="Arial" w:cs="Arial"/>
          <w:lang w:eastAsia="sk-SK"/>
        </w:rPr>
        <w:t xml:space="preserve"> „Politológia“. </w:t>
      </w:r>
    </w:p>
    <w:p w:rsidR="00B26597" w:rsidRPr="00B26597" w:rsidRDefault="00B26597" w:rsidP="00E36FE7">
      <w:pPr>
        <w:pStyle w:val="Odsekzoznamu"/>
        <w:ind w:left="993"/>
        <w:jc w:val="both"/>
        <w:rPr>
          <w:rFonts w:ascii="Arial" w:hAnsi="Arial" w:cs="Arial"/>
          <w:lang w:eastAsia="sk-SK"/>
        </w:rPr>
      </w:pPr>
    </w:p>
    <w:p w:rsidR="00B26597" w:rsidRPr="00B26597" w:rsidRDefault="00B26597" w:rsidP="00E36FE7">
      <w:pPr>
        <w:pStyle w:val="Odsekzoznamu"/>
        <w:numPr>
          <w:ilvl w:val="0"/>
          <w:numId w:val="24"/>
        </w:numPr>
        <w:spacing w:line="276" w:lineRule="auto"/>
        <w:ind w:left="993" w:hanging="425"/>
        <w:jc w:val="both"/>
        <w:rPr>
          <w:rFonts w:ascii="Arial" w:hAnsi="Arial" w:cs="Arial"/>
          <w:lang w:eastAsia="sk-SK"/>
        </w:rPr>
      </w:pPr>
      <w:r w:rsidRPr="00B26597">
        <w:rPr>
          <w:rFonts w:ascii="Arial" w:hAnsi="Arial" w:cs="Arial"/>
          <w:lang w:eastAsia="sk-SK"/>
        </w:rPr>
        <w:t xml:space="preserve">Záverečná práca je v zmysle Zákona č. </w:t>
      </w:r>
      <w:r w:rsidR="00E36FE7">
        <w:rPr>
          <w:rFonts w:ascii="Arial" w:hAnsi="Arial" w:cs="Arial"/>
          <w:lang w:eastAsia="sk-SK"/>
        </w:rPr>
        <w:t>131</w:t>
      </w:r>
      <w:r w:rsidRPr="00B26597">
        <w:rPr>
          <w:rFonts w:ascii="Arial" w:hAnsi="Arial" w:cs="Arial"/>
          <w:lang w:eastAsia="sk-SK"/>
        </w:rPr>
        <w:t>/2002 Z.</w:t>
      </w:r>
      <w:r w:rsidR="00E36FE7">
        <w:rPr>
          <w:rFonts w:ascii="Arial" w:hAnsi="Arial" w:cs="Arial"/>
          <w:lang w:eastAsia="sk-SK"/>
        </w:rPr>
        <w:t xml:space="preserve"> </w:t>
      </w:r>
      <w:r w:rsidRPr="00B26597">
        <w:rPr>
          <w:rFonts w:ascii="Arial" w:hAnsi="Arial" w:cs="Arial"/>
          <w:lang w:eastAsia="sk-SK"/>
        </w:rPr>
        <w:t xml:space="preserve">z. </w:t>
      </w:r>
      <w:r w:rsidRPr="00B26597">
        <w:rPr>
          <w:rFonts w:ascii="Arial" w:hAnsi="Arial" w:cs="Arial"/>
        </w:rPr>
        <w:t xml:space="preserve">o vysokých školách </w:t>
      </w:r>
      <w:r w:rsidR="00B6695A">
        <w:rPr>
          <w:rFonts w:ascii="Arial" w:hAnsi="Arial" w:cs="Arial"/>
        </w:rPr>
        <w:br/>
      </w:r>
      <w:r w:rsidRPr="00B26597">
        <w:rPr>
          <w:rFonts w:ascii="Arial" w:hAnsi="Arial" w:cs="Arial"/>
        </w:rPr>
        <w:t>a o zmene a doplnení niektorých zákonov v znení neskorších predpisov (ďalej len zákon o vysokých školách) neoddeliteľnou s</w:t>
      </w:r>
      <w:r w:rsidR="00E36FE7">
        <w:rPr>
          <w:rFonts w:ascii="Arial" w:hAnsi="Arial" w:cs="Arial"/>
        </w:rPr>
        <w:t>účasťou štúdia na vysokej škole,</w:t>
      </w:r>
      <w:r w:rsidRPr="00B26597">
        <w:rPr>
          <w:rFonts w:ascii="Arial" w:hAnsi="Arial" w:cs="Arial"/>
        </w:rPr>
        <w:t xml:space="preserve"> jej obhajoba je štátnou skúškou a  jednou z podmienok riadneho ukončenia vysokoškolského štúdia. </w:t>
      </w:r>
    </w:p>
    <w:p w:rsidR="00B26597" w:rsidRPr="00B26597" w:rsidRDefault="00B26597" w:rsidP="00B26597">
      <w:pPr>
        <w:autoSpaceDE w:val="0"/>
        <w:autoSpaceDN w:val="0"/>
        <w:adjustRightInd w:val="0"/>
        <w:jc w:val="both"/>
        <w:rPr>
          <w:rFonts w:ascii="Arial" w:hAnsi="Arial" w:cs="Arial"/>
        </w:rPr>
      </w:pPr>
    </w:p>
    <w:p w:rsidR="00B26597" w:rsidRPr="00B26597" w:rsidRDefault="00B26597" w:rsidP="00E36FE7">
      <w:pPr>
        <w:pStyle w:val="Odsekzoznamu"/>
        <w:numPr>
          <w:ilvl w:val="0"/>
          <w:numId w:val="34"/>
        </w:numPr>
        <w:autoSpaceDE w:val="0"/>
        <w:autoSpaceDN w:val="0"/>
        <w:adjustRightInd w:val="0"/>
        <w:spacing w:line="360" w:lineRule="auto"/>
        <w:ind w:left="426"/>
        <w:jc w:val="center"/>
        <w:rPr>
          <w:rFonts w:ascii="Arial" w:hAnsi="Arial" w:cs="Arial"/>
          <w:b/>
          <w:lang w:eastAsia="sk-SK"/>
        </w:rPr>
      </w:pPr>
      <w:r w:rsidRPr="00B26597">
        <w:rPr>
          <w:rFonts w:ascii="Arial" w:hAnsi="Arial" w:cs="Arial"/>
          <w:b/>
          <w:lang w:eastAsia="sk-SK"/>
        </w:rPr>
        <w:t>Základné pojmy a definície</w:t>
      </w:r>
    </w:p>
    <w:p w:rsidR="00B26597" w:rsidRPr="00B26597" w:rsidRDefault="00B26597" w:rsidP="00B26597">
      <w:pPr>
        <w:autoSpaceDE w:val="0"/>
        <w:autoSpaceDN w:val="0"/>
        <w:adjustRightInd w:val="0"/>
        <w:jc w:val="both"/>
        <w:rPr>
          <w:rFonts w:ascii="Arial" w:hAnsi="Arial" w:cs="Arial"/>
        </w:rPr>
      </w:pPr>
    </w:p>
    <w:p w:rsidR="00B26597" w:rsidRDefault="00B26597" w:rsidP="00E36FE7">
      <w:pPr>
        <w:pStyle w:val="Odsekzoznamu"/>
        <w:numPr>
          <w:ilvl w:val="0"/>
          <w:numId w:val="35"/>
        </w:numPr>
        <w:spacing w:line="276" w:lineRule="auto"/>
        <w:ind w:left="993" w:hanging="426"/>
        <w:jc w:val="both"/>
        <w:rPr>
          <w:rFonts w:ascii="Arial" w:hAnsi="Arial" w:cs="Arial"/>
          <w:lang w:eastAsia="sk-SK"/>
        </w:rPr>
      </w:pPr>
      <w:r w:rsidRPr="00B26597">
        <w:rPr>
          <w:rFonts w:ascii="Arial" w:hAnsi="Arial" w:cs="Arial"/>
          <w:lang w:eastAsia="sk-SK"/>
        </w:rPr>
        <w:t>Záverečná práca je školské dielo vytvorené študentom na splnenie študijných povinností vyplývajúcich z jeho právneho vzťahu k univerzite.</w:t>
      </w:r>
      <w:r w:rsidRPr="00E36FE7">
        <w:rPr>
          <w:vertAlign w:val="superscript"/>
          <w:lang w:eastAsia="sk-SK"/>
        </w:rPr>
        <w:footnoteReference w:id="1"/>
      </w:r>
    </w:p>
    <w:p w:rsidR="00E36FE7" w:rsidRPr="00B26597" w:rsidRDefault="00E36FE7" w:rsidP="00E36FE7">
      <w:pPr>
        <w:pStyle w:val="Odsekzoznamu"/>
        <w:spacing w:line="276" w:lineRule="auto"/>
        <w:ind w:left="993"/>
        <w:jc w:val="both"/>
        <w:rPr>
          <w:rFonts w:ascii="Arial" w:hAnsi="Arial" w:cs="Arial"/>
          <w:lang w:eastAsia="sk-SK"/>
        </w:rPr>
      </w:pPr>
    </w:p>
    <w:p w:rsidR="00B26597" w:rsidRPr="00B26597" w:rsidRDefault="00B26597" w:rsidP="00E36FE7">
      <w:pPr>
        <w:pStyle w:val="Odsekzoznamu"/>
        <w:numPr>
          <w:ilvl w:val="0"/>
          <w:numId w:val="35"/>
        </w:numPr>
        <w:spacing w:line="276" w:lineRule="auto"/>
        <w:ind w:left="993" w:hanging="425"/>
        <w:jc w:val="both"/>
        <w:rPr>
          <w:rFonts w:ascii="Arial" w:hAnsi="Arial" w:cs="Arial"/>
          <w:lang w:eastAsia="sk-SK"/>
        </w:rPr>
      </w:pPr>
      <w:r w:rsidRPr="00B26597">
        <w:rPr>
          <w:rFonts w:ascii="Arial" w:hAnsi="Arial" w:cs="Arial"/>
          <w:lang w:eastAsia="sk-SK"/>
        </w:rPr>
        <w:t>Autorom záverečnej práce je študent univerzity, pričom záverečná práca je jeho samostatnou prácou. Vedúci K</w:t>
      </w:r>
      <w:r w:rsidR="00086CFC">
        <w:rPr>
          <w:rFonts w:ascii="Arial" w:hAnsi="Arial" w:cs="Arial"/>
          <w:lang w:eastAsia="sk-SK"/>
        </w:rPr>
        <w:t xml:space="preserve">P </w:t>
      </w:r>
      <w:proofErr w:type="spellStart"/>
      <w:r w:rsidR="00086CFC">
        <w:rPr>
          <w:rFonts w:ascii="Arial" w:hAnsi="Arial" w:cs="Arial"/>
          <w:lang w:eastAsia="sk-SK"/>
        </w:rPr>
        <w:t>TnUAD</w:t>
      </w:r>
      <w:proofErr w:type="spellEnd"/>
      <w:r w:rsidRPr="00B26597">
        <w:rPr>
          <w:rFonts w:ascii="Arial" w:hAnsi="Arial" w:cs="Arial"/>
          <w:lang w:eastAsia="sk-SK"/>
        </w:rPr>
        <w:t xml:space="preserve"> alebo ním poverená osoba schváli študentovi so zadaním témy záverečnej práce aj vedúceho záverečnej práce. </w:t>
      </w:r>
    </w:p>
    <w:p w:rsidR="00B26597" w:rsidRPr="00B26597" w:rsidRDefault="00B26597" w:rsidP="00E36FE7">
      <w:pPr>
        <w:pStyle w:val="Odsekzoznamu"/>
        <w:spacing w:line="276" w:lineRule="auto"/>
        <w:ind w:left="993"/>
        <w:jc w:val="both"/>
        <w:rPr>
          <w:rFonts w:ascii="Arial" w:hAnsi="Arial" w:cs="Arial"/>
          <w:lang w:eastAsia="sk-SK"/>
        </w:rPr>
      </w:pPr>
    </w:p>
    <w:p w:rsidR="00B26597" w:rsidRPr="00B26597" w:rsidRDefault="00B26597" w:rsidP="00E36FE7">
      <w:pPr>
        <w:pStyle w:val="Odsekzoznamu"/>
        <w:numPr>
          <w:ilvl w:val="0"/>
          <w:numId w:val="35"/>
        </w:numPr>
        <w:spacing w:line="276" w:lineRule="auto"/>
        <w:ind w:left="993" w:hanging="425"/>
        <w:jc w:val="both"/>
        <w:rPr>
          <w:rFonts w:ascii="Arial" w:hAnsi="Arial" w:cs="Arial"/>
          <w:lang w:eastAsia="sk-SK"/>
        </w:rPr>
      </w:pPr>
      <w:r w:rsidRPr="00B26597">
        <w:rPr>
          <w:rFonts w:ascii="Arial" w:hAnsi="Arial" w:cs="Arial"/>
          <w:lang w:eastAsia="sk-SK"/>
        </w:rPr>
        <w:t xml:space="preserve">V rámci študijných programov zabezpečovaných </w:t>
      </w:r>
      <w:r w:rsidR="00086CFC">
        <w:rPr>
          <w:rFonts w:ascii="Arial" w:hAnsi="Arial" w:cs="Arial"/>
          <w:lang w:eastAsia="sk-SK"/>
        </w:rPr>
        <w:t xml:space="preserve">KP </w:t>
      </w:r>
      <w:proofErr w:type="spellStart"/>
      <w:r w:rsidR="00086CFC">
        <w:rPr>
          <w:rFonts w:ascii="Arial" w:hAnsi="Arial" w:cs="Arial"/>
          <w:lang w:eastAsia="sk-SK"/>
        </w:rPr>
        <w:t>TnUAD</w:t>
      </w:r>
      <w:proofErr w:type="spellEnd"/>
      <w:r w:rsidRPr="00B26597">
        <w:rPr>
          <w:rFonts w:ascii="Arial" w:hAnsi="Arial" w:cs="Arial"/>
          <w:lang w:eastAsia="sk-SK"/>
        </w:rPr>
        <w:t xml:space="preserve">, záverečnou prácou  </w:t>
      </w:r>
      <w:r w:rsidR="00B6695A">
        <w:rPr>
          <w:rFonts w:ascii="Arial" w:hAnsi="Arial" w:cs="Arial"/>
          <w:lang w:eastAsia="sk-SK"/>
        </w:rPr>
        <w:br/>
      </w:r>
      <w:r w:rsidRPr="00B26597">
        <w:rPr>
          <w:rFonts w:ascii="Arial" w:hAnsi="Arial" w:cs="Arial"/>
          <w:lang w:eastAsia="sk-SK"/>
        </w:rPr>
        <w:t>v zmysle zákona o vysokých školách záverečnou prácou je</w:t>
      </w:r>
      <w:r w:rsidR="00E36FE7">
        <w:rPr>
          <w:rFonts w:ascii="Arial" w:hAnsi="Arial" w:cs="Arial"/>
          <w:lang w:eastAsia="sk-SK"/>
        </w:rPr>
        <w:t>:</w:t>
      </w:r>
    </w:p>
    <w:p w:rsidR="00B26597" w:rsidRPr="00B26597" w:rsidRDefault="00B26597" w:rsidP="00E36FE7">
      <w:pPr>
        <w:pStyle w:val="Odsekzoznamu"/>
        <w:spacing w:line="276" w:lineRule="auto"/>
        <w:ind w:left="993" w:hanging="284"/>
        <w:jc w:val="both"/>
        <w:rPr>
          <w:rFonts w:ascii="Arial" w:hAnsi="Arial" w:cs="Arial"/>
          <w:lang w:eastAsia="sk-SK"/>
        </w:rPr>
      </w:pPr>
      <w:r w:rsidRPr="00B26597">
        <w:rPr>
          <w:rFonts w:ascii="Arial" w:hAnsi="Arial" w:cs="Arial"/>
          <w:lang w:eastAsia="sk-SK"/>
        </w:rPr>
        <w:t xml:space="preserve">a) </w:t>
      </w:r>
      <w:r w:rsidRPr="00E36FE7">
        <w:rPr>
          <w:rFonts w:ascii="Arial" w:hAnsi="Arial" w:cs="Arial"/>
          <w:lang w:eastAsia="sk-SK"/>
        </w:rPr>
        <w:t xml:space="preserve">bakalárska práca </w:t>
      </w:r>
      <w:r w:rsidRPr="00B26597">
        <w:rPr>
          <w:rFonts w:ascii="Arial" w:hAnsi="Arial" w:cs="Arial"/>
          <w:lang w:eastAsia="sk-SK"/>
        </w:rPr>
        <w:t>– pri štúdiu podľa študijného programu prvého stupňa</w:t>
      </w:r>
      <w:r w:rsidR="00E36FE7">
        <w:rPr>
          <w:rFonts w:ascii="Arial" w:hAnsi="Arial" w:cs="Arial"/>
          <w:lang w:eastAsia="sk-SK"/>
        </w:rPr>
        <w:t xml:space="preserve"> </w:t>
      </w:r>
      <w:r w:rsidRPr="00B26597">
        <w:rPr>
          <w:rFonts w:ascii="Arial" w:hAnsi="Arial" w:cs="Arial"/>
          <w:lang w:eastAsia="sk-SK"/>
        </w:rPr>
        <w:t xml:space="preserve">   (bakalársky študijný program),</w:t>
      </w:r>
    </w:p>
    <w:p w:rsidR="00B26597" w:rsidRPr="00B26597" w:rsidRDefault="00B26597" w:rsidP="00E36FE7">
      <w:pPr>
        <w:pStyle w:val="Odsekzoznamu"/>
        <w:spacing w:line="276" w:lineRule="auto"/>
        <w:ind w:left="993" w:hanging="284"/>
        <w:jc w:val="both"/>
        <w:rPr>
          <w:rFonts w:ascii="Arial" w:hAnsi="Arial" w:cs="Arial"/>
          <w:lang w:eastAsia="sk-SK"/>
        </w:rPr>
      </w:pPr>
      <w:r w:rsidRPr="00B26597">
        <w:rPr>
          <w:rFonts w:ascii="Arial" w:hAnsi="Arial" w:cs="Arial"/>
          <w:lang w:eastAsia="sk-SK"/>
        </w:rPr>
        <w:t xml:space="preserve">b) </w:t>
      </w:r>
      <w:r w:rsidRPr="00E36FE7">
        <w:rPr>
          <w:rFonts w:ascii="Arial" w:hAnsi="Arial" w:cs="Arial"/>
          <w:lang w:eastAsia="sk-SK"/>
        </w:rPr>
        <w:t xml:space="preserve">diplomová práca </w:t>
      </w:r>
      <w:r w:rsidRPr="00B26597">
        <w:rPr>
          <w:rFonts w:ascii="Arial" w:hAnsi="Arial" w:cs="Arial"/>
          <w:lang w:eastAsia="sk-SK"/>
        </w:rPr>
        <w:t>– pri štúdiu podľa študijného programu druhého stupňa alebo</w:t>
      </w:r>
      <w:r w:rsidR="00E36FE7">
        <w:rPr>
          <w:rFonts w:ascii="Arial" w:hAnsi="Arial" w:cs="Arial"/>
          <w:lang w:eastAsia="sk-SK"/>
        </w:rPr>
        <w:t xml:space="preserve"> š</w:t>
      </w:r>
      <w:r w:rsidRPr="00E36FE7">
        <w:rPr>
          <w:rFonts w:ascii="Arial" w:hAnsi="Arial" w:cs="Arial"/>
          <w:lang w:eastAsia="sk-SK"/>
        </w:rPr>
        <w:t>tudijného programu podľa § 53 ods. 3 zákona o vysokých školách (magisterský</w:t>
      </w:r>
      <w:r w:rsidR="00E36FE7">
        <w:rPr>
          <w:rFonts w:ascii="Arial" w:hAnsi="Arial" w:cs="Arial"/>
          <w:lang w:eastAsia="sk-SK"/>
        </w:rPr>
        <w:t xml:space="preserve"> </w:t>
      </w:r>
      <w:r w:rsidRPr="00B26597">
        <w:rPr>
          <w:rFonts w:ascii="Arial" w:hAnsi="Arial" w:cs="Arial"/>
          <w:lang w:eastAsia="sk-SK"/>
        </w:rPr>
        <w:t>študijný program, doktorský študijný program)</w:t>
      </w:r>
      <w:r w:rsidR="00B6695A">
        <w:rPr>
          <w:rFonts w:ascii="Arial" w:hAnsi="Arial" w:cs="Arial"/>
          <w:lang w:eastAsia="sk-SK"/>
        </w:rPr>
        <w:t>.</w:t>
      </w:r>
    </w:p>
    <w:p w:rsidR="00B26597" w:rsidRPr="00B26597" w:rsidRDefault="00B26597" w:rsidP="00E36FE7">
      <w:pPr>
        <w:pStyle w:val="Odsekzoznamu"/>
        <w:spacing w:line="276" w:lineRule="auto"/>
        <w:ind w:left="993"/>
        <w:jc w:val="both"/>
        <w:rPr>
          <w:rFonts w:ascii="Arial" w:hAnsi="Arial" w:cs="Arial"/>
          <w:lang w:eastAsia="sk-SK"/>
        </w:rPr>
      </w:pPr>
    </w:p>
    <w:p w:rsidR="00B26597" w:rsidRPr="00B26597" w:rsidRDefault="00B26597" w:rsidP="00E36FE7">
      <w:pPr>
        <w:pStyle w:val="Odsekzoznamu"/>
        <w:numPr>
          <w:ilvl w:val="0"/>
          <w:numId w:val="35"/>
        </w:numPr>
        <w:spacing w:line="276" w:lineRule="auto"/>
        <w:ind w:left="993" w:hanging="425"/>
        <w:jc w:val="both"/>
        <w:rPr>
          <w:rFonts w:ascii="Arial" w:hAnsi="Arial" w:cs="Arial"/>
          <w:lang w:eastAsia="sk-SK"/>
        </w:rPr>
      </w:pPr>
      <w:r w:rsidRPr="00E36FE7">
        <w:rPr>
          <w:rFonts w:ascii="Arial" w:hAnsi="Arial" w:cs="Arial"/>
          <w:lang w:eastAsia="sk-SK"/>
        </w:rPr>
        <w:t xml:space="preserve">Medzi záverečné práce v zmysle zákona </w:t>
      </w:r>
      <w:r w:rsidR="00E36FE7">
        <w:rPr>
          <w:rFonts w:ascii="Arial" w:hAnsi="Arial" w:cs="Arial"/>
          <w:lang w:eastAsia="sk-SK"/>
        </w:rPr>
        <w:t>o vysokých školách</w:t>
      </w:r>
      <w:r w:rsidRPr="00E36FE7">
        <w:rPr>
          <w:rFonts w:ascii="Arial" w:hAnsi="Arial" w:cs="Arial"/>
          <w:lang w:eastAsia="sk-SK"/>
        </w:rPr>
        <w:t xml:space="preserve"> nepatrí rigorózna práca a seminárna resp. ročníková práca. </w:t>
      </w:r>
      <w:r w:rsidRPr="00B26597">
        <w:rPr>
          <w:rFonts w:ascii="Arial" w:hAnsi="Arial" w:cs="Arial"/>
          <w:lang w:eastAsia="sk-SK"/>
        </w:rPr>
        <w:t xml:space="preserve">Napriek tomu, väčšina ustanovení o tvorbe záverečných prác v tomto usmernení sa vzťahuje tiež na rigoróznu prácu. </w:t>
      </w:r>
    </w:p>
    <w:p w:rsidR="00B26597" w:rsidRPr="00B26597" w:rsidRDefault="00B26597" w:rsidP="00B26597">
      <w:pPr>
        <w:jc w:val="both"/>
        <w:rPr>
          <w:rFonts w:ascii="Arial" w:hAnsi="Arial" w:cs="Arial"/>
        </w:rPr>
      </w:pPr>
    </w:p>
    <w:p w:rsidR="00B26597" w:rsidRPr="00B26597" w:rsidRDefault="00B26597" w:rsidP="00B26597">
      <w:pPr>
        <w:autoSpaceDE w:val="0"/>
        <w:autoSpaceDN w:val="0"/>
        <w:adjustRightInd w:val="0"/>
        <w:jc w:val="both"/>
        <w:rPr>
          <w:rFonts w:ascii="Arial" w:hAnsi="Arial" w:cs="Arial"/>
          <w:bCs/>
        </w:rPr>
      </w:pPr>
    </w:p>
    <w:p w:rsidR="00B26597" w:rsidRPr="00B26597" w:rsidRDefault="00B26597" w:rsidP="00B26597">
      <w:pPr>
        <w:autoSpaceDE w:val="0"/>
        <w:autoSpaceDN w:val="0"/>
        <w:adjustRightInd w:val="0"/>
        <w:jc w:val="both"/>
        <w:rPr>
          <w:rFonts w:ascii="Arial" w:hAnsi="Arial" w:cs="Arial"/>
          <w:bCs/>
        </w:rPr>
      </w:pPr>
    </w:p>
    <w:p w:rsidR="00B26597" w:rsidRDefault="00B26597" w:rsidP="00B26597">
      <w:pPr>
        <w:autoSpaceDE w:val="0"/>
        <w:autoSpaceDN w:val="0"/>
        <w:adjustRightInd w:val="0"/>
        <w:jc w:val="both"/>
        <w:rPr>
          <w:rFonts w:ascii="Arial" w:hAnsi="Arial" w:cs="Arial"/>
          <w:bCs/>
        </w:rPr>
      </w:pPr>
    </w:p>
    <w:p w:rsidR="00E36FE7" w:rsidRPr="00B26597" w:rsidRDefault="00E36FE7" w:rsidP="00B26597">
      <w:pPr>
        <w:autoSpaceDE w:val="0"/>
        <w:autoSpaceDN w:val="0"/>
        <w:adjustRightInd w:val="0"/>
        <w:jc w:val="both"/>
        <w:rPr>
          <w:rFonts w:ascii="Arial" w:hAnsi="Arial" w:cs="Arial"/>
          <w:bCs/>
        </w:rPr>
      </w:pPr>
    </w:p>
    <w:p w:rsidR="00B26597" w:rsidRPr="00B26597" w:rsidRDefault="00B26597" w:rsidP="00B26597">
      <w:pPr>
        <w:autoSpaceDE w:val="0"/>
        <w:autoSpaceDN w:val="0"/>
        <w:adjustRightInd w:val="0"/>
        <w:jc w:val="both"/>
        <w:rPr>
          <w:rFonts w:ascii="Arial" w:hAnsi="Arial" w:cs="Arial"/>
          <w:bCs/>
        </w:rPr>
      </w:pPr>
    </w:p>
    <w:p w:rsidR="00B26597" w:rsidRPr="00E36FE7" w:rsidRDefault="00B26597" w:rsidP="00E36FE7">
      <w:pPr>
        <w:pStyle w:val="Odsekzoznamu"/>
        <w:autoSpaceDE w:val="0"/>
        <w:autoSpaceDN w:val="0"/>
        <w:adjustRightInd w:val="0"/>
        <w:spacing w:line="360" w:lineRule="auto"/>
        <w:ind w:left="426"/>
        <w:rPr>
          <w:rFonts w:ascii="Arial" w:hAnsi="Arial" w:cs="Arial"/>
          <w:b/>
          <w:lang w:eastAsia="sk-SK"/>
        </w:rPr>
      </w:pPr>
    </w:p>
    <w:p w:rsidR="00B26597" w:rsidRDefault="00B26597" w:rsidP="00E36FE7">
      <w:pPr>
        <w:pStyle w:val="Odsekzoznamu"/>
        <w:numPr>
          <w:ilvl w:val="0"/>
          <w:numId w:val="34"/>
        </w:numPr>
        <w:autoSpaceDE w:val="0"/>
        <w:autoSpaceDN w:val="0"/>
        <w:adjustRightInd w:val="0"/>
        <w:spacing w:line="360" w:lineRule="auto"/>
        <w:ind w:left="426"/>
        <w:jc w:val="center"/>
        <w:rPr>
          <w:rFonts w:ascii="Arial" w:hAnsi="Arial" w:cs="Arial"/>
          <w:b/>
          <w:lang w:eastAsia="sk-SK"/>
        </w:rPr>
      </w:pPr>
      <w:r w:rsidRPr="00E36FE7">
        <w:rPr>
          <w:rFonts w:ascii="Arial" w:hAnsi="Arial" w:cs="Arial"/>
          <w:b/>
          <w:lang w:eastAsia="sk-SK"/>
        </w:rPr>
        <w:t xml:space="preserve">Obsahové zameranie rôznych typov prác realizovaných na </w:t>
      </w:r>
      <w:r w:rsidR="00086CFC">
        <w:rPr>
          <w:rFonts w:ascii="Arial" w:hAnsi="Arial" w:cs="Arial"/>
          <w:b/>
          <w:lang w:eastAsia="sk-SK"/>
        </w:rPr>
        <w:t xml:space="preserve">KP </w:t>
      </w:r>
      <w:proofErr w:type="spellStart"/>
      <w:r w:rsidR="00086CFC">
        <w:rPr>
          <w:rFonts w:ascii="Arial" w:hAnsi="Arial" w:cs="Arial"/>
          <w:b/>
          <w:lang w:eastAsia="sk-SK"/>
        </w:rPr>
        <w:t>TnUAD</w:t>
      </w:r>
      <w:proofErr w:type="spellEnd"/>
    </w:p>
    <w:p w:rsidR="00B6695A" w:rsidRPr="00E36FE7" w:rsidRDefault="00B6695A" w:rsidP="00B6695A">
      <w:pPr>
        <w:pStyle w:val="Odsekzoznamu"/>
        <w:autoSpaceDE w:val="0"/>
        <w:autoSpaceDN w:val="0"/>
        <w:adjustRightInd w:val="0"/>
        <w:spacing w:line="360" w:lineRule="auto"/>
        <w:ind w:left="426"/>
        <w:rPr>
          <w:rFonts w:ascii="Arial" w:hAnsi="Arial" w:cs="Arial"/>
          <w:b/>
          <w:lang w:eastAsia="sk-SK"/>
        </w:rPr>
      </w:pPr>
    </w:p>
    <w:p w:rsidR="00B26597" w:rsidRPr="00B26597" w:rsidRDefault="00B26597" w:rsidP="00E36FE7">
      <w:pPr>
        <w:pStyle w:val="Odsekzoznamu"/>
        <w:numPr>
          <w:ilvl w:val="0"/>
          <w:numId w:val="26"/>
        </w:numPr>
        <w:spacing w:after="200" w:line="276" w:lineRule="auto"/>
        <w:ind w:left="993" w:hanging="426"/>
        <w:jc w:val="both"/>
        <w:rPr>
          <w:rFonts w:ascii="Arial" w:hAnsi="Arial" w:cs="Arial"/>
          <w:b/>
          <w:bCs/>
          <w:i/>
          <w:sz w:val="28"/>
          <w:szCs w:val="28"/>
          <w:lang w:eastAsia="ar-SA"/>
        </w:rPr>
      </w:pPr>
      <w:r w:rsidRPr="00B26597">
        <w:rPr>
          <w:rFonts w:ascii="Arial" w:hAnsi="Arial" w:cs="Arial"/>
        </w:rPr>
        <w:t xml:space="preserve"> Bakalárskou prácou sa overuje zvládnutie základov teórie a odbornej terminológie, základných štandardných vedeckých metód a úroveň vedomostí, znalostí </w:t>
      </w:r>
      <w:r w:rsidR="00B6695A">
        <w:rPr>
          <w:rFonts w:ascii="Arial" w:hAnsi="Arial" w:cs="Arial"/>
        </w:rPr>
        <w:br/>
      </w:r>
      <w:r w:rsidRPr="00B26597">
        <w:rPr>
          <w:rFonts w:ascii="Arial" w:hAnsi="Arial" w:cs="Arial"/>
        </w:rPr>
        <w:t>a zručnosti, ktoré študent získal počas štúdia. Študent má preukázať schopnosť</w:t>
      </w:r>
      <w:r w:rsidRPr="00B26597">
        <w:rPr>
          <w:rFonts w:ascii="Arial" w:hAnsi="Arial" w:cs="Arial"/>
          <w:bCs/>
        </w:rPr>
        <w:t xml:space="preserve"> </w:t>
      </w:r>
      <w:r w:rsidRPr="00B26597">
        <w:rPr>
          <w:rFonts w:ascii="Arial" w:hAnsi="Arial" w:cs="Arial"/>
        </w:rPr>
        <w:t>zhromažďovať, interpretovať, spracovať základnú odbornú literatúru a prezentovať vedomosti o problematike, teórii a odbornej terminológii. Od študenta sa neočakáva, že bude realizovať empirický výskum, práca môže byť spracovaná na základe sekundárnych zdrojov resp. už prezentovaných výskumov, pričom autor využíva základné vedecké metódy vyhodnocovania dát (indukcia, dedukcia, syntéza, analýza). Prácou môže byť prehľadová štúdia, analýza či riešenie špecifických úloh z praxe.</w:t>
      </w:r>
      <w:r w:rsidRPr="00B26597">
        <w:rPr>
          <w:rFonts w:ascii="Arial" w:hAnsi="Arial" w:cs="Arial"/>
          <w:lang w:val="cs-CZ"/>
        </w:rPr>
        <w:t xml:space="preserve"> </w:t>
      </w:r>
      <w:r w:rsidRPr="00B26597">
        <w:rPr>
          <w:rFonts w:ascii="Arial" w:hAnsi="Arial" w:cs="Arial"/>
        </w:rPr>
        <w:t>Autor si zväčša tému vzhľadom na rozsah a nadobudnuté zručnosti či vedomosti upresňuje na určité obdobie, krajinu, časť širšieho problému resp.  problematiky.</w:t>
      </w:r>
    </w:p>
    <w:p w:rsidR="00B26597" w:rsidRPr="00E36FE7" w:rsidRDefault="00B26597" w:rsidP="00E36FE7">
      <w:pPr>
        <w:pStyle w:val="Odsekzoznamu"/>
        <w:spacing w:after="200" w:line="276" w:lineRule="auto"/>
        <w:ind w:left="993"/>
        <w:jc w:val="both"/>
        <w:rPr>
          <w:rFonts w:ascii="Arial" w:hAnsi="Arial" w:cs="Arial"/>
        </w:rPr>
      </w:pPr>
    </w:p>
    <w:p w:rsidR="00B26597" w:rsidRPr="00E36FE7" w:rsidRDefault="00E36FE7" w:rsidP="00E36FE7">
      <w:pPr>
        <w:pStyle w:val="Odsekzoznamu"/>
        <w:numPr>
          <w:ilvl w:val="0"/>
          <w:numId w:val="26"/>
        </w:numPr>
        <w:spacing w:after="200" w:line="276" w:lineRule="auto"/>
        <w:ind w:left="993" w:hanging="426"/>
        <w:jc w:val="both"/>
        <w:rPr>
          <w:rFonts w:ascii="Arial" w:hAnsi="Arial" w:cs="Arial"/>
        </w:rPr>
      </w:pPr>
      <w:r>
        <w:rPr>
          <w:rFonts w:ascii="Arial" w:hAnsi="Arial" w:cs="Arial"/>
        </w:rPr>
        <w:t>Dipl</w:t>
      </w:r>
      <w:r w:rsidR="00B26597" w:rsidRPr="00B26597">
        <w:rPr>
          <w:rFonts w:ascii="Arial" w:hAnsi="Arial" w:cs="Arial"/>
        </w:rPr>
        <w:t xml:space="preserve">omovou prácou študent spracúva zvolenú tému na úrovni vedeckej štúdie </w:t>
      </w:r>
      <w:r w:rsidR="00B6695A">
        <w:rPr>
          <w:rFonts w:ascii="Arial" w:hAnsi="Arial" w:cs="Arial"/>
        </w:rPr>
        <w:br/>
      </w:r>
      <w:r w:rsidR="00B26597" w:rsidRPr="00B26597">
        <w:rPr>
          <w:rFonts w:ascii="Arial" w:hAnsi="Arial" w:cs="Arial"/>
        </w:rPr>
        <w:t>s reprezentatívnym výberom odbornej literatúry, s vhodne zvolenými vedeckými postupmi a hypotézami, ktoré je možné verifikovať. Diplomovou prácou sa overujú vedomosti a skúsenosti, ktoré študent získal počas štúdia a jeho spôsobilosť používať ich pri riešení úloh a situácií zo študijného odboru politológia. Diplomová práca má často podobu komparatívnej analýzy, výskum sa tiež realizuje využitím metód kvantitatívneho (napr. dotazník) resp. kvalitatívneho výskumu (napr</w:t>
      </w:r>
      <w:r>
        <w:rPr>
          <w:rFonts w:ascii="Arial" w:hAnsi="Arial" w:cs="Arial"/>
        </w:rPr>
        <w:t xml:space="preserve">. </w:t>
      </w:r>
      <w:r w:rsidR="00B26597" w:rsidRPr="00B26597">
        <w:rPr>
          <w:rFonts w:ascii="Arial" w:hAnsi="Arial" w:cs="Arial"/>
        </w:rPr>
        <w:t xml:space="preserve">rozhovor). </w:t>
      </w:r>
    </w:p>
    <w:p w:rsidR="00B26597" w:rsidRPr="00B26597" w:rsidRDefault="00B26597" w:rsidP="00E36FE7">
      <w:pPr>
        <w:pStyle w:val="Odsekzoznamu"/>
        <w:spacing w:after="200" w:line="276" w:lineRule="auto"/>
        <w:ind w:left="993"/>
        <w:jc w:val="both"/>
        <w:rPr>
          <w:rFonts w:ascii="Arial" w:hAnsi="Arial" w:cs="Arial"/>
        </w:rPr>
      </w:pPr>
    </w:p>
    <w:p w:rsidR="00B26597" w:rsidRPr="00E36FE7" w:rsidRDefault="00B26597" w:rsidP="00E36FE7">
      <w:pPr>
        <w:pStyle w:val="Odsekzoznamu"/>
        <w:numPr>
          <w:ilvl w:val="0"/>
          <w:numId w:val="26"/>
        </w:numPr>
        <w:spacing w:after="200" w:line="276" w:lineRule="auto"/>
        <w:ind w:left="993" w:hanging="426"/>
        <w:jc w:val="both"/>
        <w:rPr>
          <w:rFonts w:ascii="Arial" w:hAnsi="Arial" w:cs="Arial"/>
        </w:rPr>
      </w:pPr>
      <w:r w:rsidRPr="00B26597">
        <w:rPr>
          <w:rFonts w:ascii="Arial" w:hAnsi="Arial" w:cs="Arial"/>
        </w:rPr>
        <w:t>Rigoróznou prácou sa overuje schopnosť študenta na základe samostatného štúdia preukázať, že v študijnom odbore má hlbšie vedomosti v jeho širšom základe a je spôsobilý osvojovať si samostatne nové poznatky vedy a praxe a je schopný získané vedomosti aplikovať tvorivým spôsobom v praxi.</w:t>
      </w:r>
    </w:p>
    <w:p w:rsidR="00B26597" w:rsidRPr="00B26597" w:rsidRDefault="00B26597" w:rsidP="00B26597">
      <w:pPr>
        <w:pStyle w:val="Odsekzoznamu"/>
        <w:jc w:val="both"/>
        <w:rPr>
          <w:rFonts w:ascii="Arial" w:hAnsi="Arial" w:cs="Arial"/>
          <w:b/>
          <w:bCs/>
          <w:i/>
          <w:sz w:val="28"/>
          <w:szCs w:val="28"/>
          <w:lang w:eastAsia="ar-SA"/>
        </w:rPr>
      </w:pPr>
    </w:p>
    <w:p w:rsidR="00B26597" w:rsidRPr="00B26597" w:rsidRDefault="00B26597" w:rsidP="00C21794">
      <w:pPr>
        <w:pStyle w:val="Odsekzoznamu"/>
        <w:numPr>
          <w:ilvl w:val="0"/>
          <w:numId w:val="34"/>
        </w:numPr>
        <w:autoSpaceDE w:val="0"/>
        <w:autoSpaceDN w:val="0"/>
        <w:adjustRightInd w:val="0"/>
        <w:spacing w:line="360" w:lineRule="auto"/>
        <w:ind w:left="426"/>
        <w:jc w:val="center"/>
        <w:rPr>
          <w:rFonts w:ascii="Arial" w:hAnsi="Arial" w:cs="Arial"/>
          <w:b/>
          <w:lang w:eastAsia="sk-SK"/>
        </w:rPr>
      </w:pPr>
      <w:r w:rsidRPr="00B26597">
        <w:rPr>
          <w:rFonts w:ascii="Arial" w:hAnsi="Arial" w:cs="Arial"/>
          <w:b/>
          <w:lang w:eastAsia="sk-SK"/>
        </w:rPr>
        <w:t>Odporúčaná štruktúra záverečnej práce</w:t>
      </w:r>
    </w:p>
    <w:p w:rsidR="00B26597" w:rsidRPr="00B26597" w:rsidRDefault="00B26597" w:rsidP="00B26597">
      <w:pPr>
        <w:pStyle w:val="Default"/>
        <w:jc w:val="both"/>
        <w:rPr>
          <w:color w:val="auto"/>
        </w:rPr>
      </w:pPr>
    </w:p>
    <w:p w:rsidR="00B26597" w:rsidRPr="00B26597" w:rsidRDefault="00B26597" w:rsidP="00E36FE7">
      <w:pPr>
        <w:pStyle w:val="Odsekzoznamu"/>
        <w:numPr>
          <w:ilvl w:val="0"/>
          <w:numId w:val="36"/>
        </w:numPr>
        <w:spacing w:after="200" w:line="276" w:lineRule="auto"/>
        <w:ind w:left="993" w:hanging="426"/>
        <w:jc w:val="both"/>
        <w:rPr>
          <w:rFonts w:ascii="Arial" w:hAnsi="Arial" w:cs="Arial"/>
        </w:rPr>
      </w:pPr>
      <w:r w:rsidRPr="00B6695A">
        <w:rPr>
          <w:rFonts w:ascii="Arial" w:hAnsi="Arial" w:cs="Arial"/>
        </w:rPr>
        <w:t>Podľa Metodického usmernenia č. 56/2011</w:t>
      </w:r>
      <w:r w:rsidR="00B6695A">
        <w:rPr>
          <w:rFonts w:ascii="Arial" w:hAnsi="Arial" w:cs="Arial"/>
        </w:rPr>
        <w:t xml:space="preserve"> </w:t>
      </w:r>
      <w:r w:rsidR="00B6695A" w:rsidRPr="00B6695A">
        <w:rPr>
          <w:rFonts w:ascii="Arial" w:hAnsi="Arial" w:cs="Arial"/>
        </w:rPr>
        <w:t>o náležitostiach záverečných prác, ich bibliografickej registrácii, uchovávaní a</w:t>
      </w:r>
      <w:r w:rsidR="00B6695A">
        <w:rPr>
          <w:rFonts w:ascii="Arial" w:hAnsi="Arial" w:cs="Arial"/>
        </w:rPr>
        <w:t> </w:t>
      </w:r>
      <w:r w:rsidR="00B6695A" w:rsidRPr="00B6695A">
        <w:rPr>
          <w:rFonts w:ascii="Arial" w:hAnsi="Arial" w:cs="Arial"/>
        </w:rPr>
        <w:t>sprístupňovaní</w:t>
      </w:r>
      <w:r w:rsidR="00B6695A">
        <w:rPr>
          <w:rFonts w:ascii="Arial" w:hAnsi="Arial" w:cs="Arial"/>
        </w:rPr>
        <w:t xml:space="preserve"> vydaného MŠVVŠ SR </w:t>
      </w:r>
      <w:r w:rsidRPr="00B6695A">
        <w:rPr>
          <w:rFonts w:ascii="Arial" w:hAnsi="Arial" w:cs="Arial"/>
        </w:rPr>
        <w:t xml:space="preserve">, </w:t>
      </w:r>
      <w:r w:rsidR="00B6695A">
        <w:rPr>
          <w:rFonts w:ascii="Arial" w:hAnsi="Arial" w:cs="Arial"/>
        </w:rPr>
        <w:t>účinného dňom 1. 9. 2011 (ďalej len „Metodické usmernenie“) z</w:t>
      </w:r>
      <w:r w:rsidRPr="00B6695A">
        <w:rPr>
          <w:rFonts w:ascii="Arial" w:hAnsi="Arial" w:cs="Arial"/>
        </w:rPr>
        <w:t>áverečná</w:t>
      </w:r>
      <w:r w:rsidRPr="00B26597">
        <w:rPr>
          <w:rFonts w:ascii="Arial" w:hAnsi="Arial" w:cs="Arial"/>
        </w:rPr>
        <w:t xml:space="preserve"> práca obsahuje úvodnú časť, hlavnú textovú časť a záverečnú časť; záverečná práca môže obsahovať aj prílohy. </w:t>
      </w:r>
    </w:p>
    <w:p w:rsidR="00B26597" w:rsidRPr="00B26597" w:rsidRDefault="00B26597" w:rsidP="00B26597">
      <w:pPr>
        <w:pStyle w:val="Default"/>
        <w:ind w:left="567"/>
        <w:jc w:val="both"/>
      </w:pPr>
    </w:p>
    <w:p w:rsidR="00B26597" w:rsidRPr="00B26597" w:rsidRDefault="00B26597" w:rsidP="006E322A">
      <w:pPr>
        <w:pStyle w:val="Odsekzoznamu"/>
        <w:numPr>
          <w:ilvl w:val="0"/>
          <w:numId w:val="36"/>
        </w:numPr>
        <w:spacing w:after="200" w:line="276" w:lineRule="auto"/>
        <w:ind w:left="993" w:hanging="426"/>
        <w:jc w:val="both"/>
        <w:rPr>
          <w:rFonts w:ascii="Arial" w:hAnsi="Arial" w:cs="Arial"/>
        </w:rPr>
      </w:pPr>
      <w:r w:rsidRPr="00B26597">
        <w:rPr>
          <w:rFonts w:ascii="Arial" w:hAnsi="Arial" w:cs="Arial"/>
        </w:rPr>
        <w:t xml:space="preserve">Úvodná časť záverečnej práce obsahuje v uvedenom poradí tieto náležitosti: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 xml:space="preserve">a) obal,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 xml:space="preserve">b) titulný list,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c) čestné prehlásenie</w:t>
      </w:r>
      <w:r w:rsidR="006E322A" w:rsidRPr="006E322A">
        <w:rPr>
          <w:rFonts w:ascii="Arial" w:hAnsi="Arial" w:cs="Arial"/>
        </w:rPr>
        <w:t>,</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lastRenderedPageBreak/>
        <w:t xml:space="preserve">d) zadanie,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e) poďakovanie, ak ho autor uviedol</w:t>
      </w:r>
      <w:r w:rsidR="006E322A" w:rsidRPr="006E322A">
        <w:rPr>
          <w:rFonts w:ascii="Arial" w:hAnsi="Arial" w:cs="Arial"/>
        </w:rPr>
        <w:t>,</w:t>
      </w:r>
      <w:r w:rsidRPr="00B26597">
        <w:rPr>
          <w:rFonts w:ascii="Arial" w:hAnsi="Arial" w:cs="Arial"/>
        </w:rPr>
        <w:t xml:space="preserve">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 xml:space="preserve">f) abstrakt v štátnom jazyku,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 xml:space="preserve">g) abstrakt v anglickom jazyku,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 xml:space="preserve">h) obsah,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 xml:space="preserve">i) zoznam ilustrácií a zoznam tabuliek,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 xml:space="preserve">j) zoznam skratiek a značiek,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 xml:space="preserve">k) slovník, ak ho autor uviedol. </w:t>
      </w:r>
    </w:p>
    <w:p w:rsidR="00B26597" w:rsidRPr="00B26597" w:rsidRDefault="00B26597" w:rsidP="00B26597">
      <w:pPr>
        <w:pStyle w:val="Default"/>
        <w:ind w:left="720" w:hanging="340"/>
        <w:jc w:val="both"/>
      </w:pPr>
    </w:p>
    <w:p w:rsidR="00B26597" w:rsidRPr="00B26597" w:rsidRDefault="00B26597" w:rsidP="006E322A">
      <w:pPr>
        <w:pStyle w:val="Odsekzoznamu"/>
        <w:numPr>
          <w:ilvl w:val="0"/>
          <w:numId w:val="36"/>
        </w:numPr>
        <w:spacing w:after="200" w:line="276" w:lineRule="auto"/>
        <w:ind w:left="993" w:hanging="426"/>
        <w:jc w:val="both"/>
        <w:rPr>
          <w:rFonts w:ascii="Arial" w:hAnsi="Arial" w:cs="Arial"/>
        </w:rPr>
      </w:pPr>
      <w:r w:rsidRPr="00B26597">
        <w:rPr>
          <w:rFonts w:ascii="Arial" w:hAnsi="Arial" w:cs="Arial"/>
        </w:rPr>
        <w:t xml:space="preserve">Zadanie (príloha č. 3) je dokument, ktorým </w:t>
      </w:r>
      <w:r w:rsidR="00086CFC">
        <w:rPr>
          <w:rFonts w:ascii="Arial" w:hAnsi="Arial" w:cs="Arial"/>
        </w:rPr>
        <w:t xml:space="preserve">KP </w:t>
      </w:r>
      <w:proofErr w:type="spellStart"/>
      <w:r w:rsidR="00086CFC">
        <w:rPr>
          <w:rFonts w:ascii="Arial" w:hAnsi="Arial" w:cs="Arial"/>
        </w:rPr>
        <w:t>TnUAD</w:t>
      </w:r>
      <w:proofErr w:type="spellEnd"/>
      <w:r w:rsidRPr="00B26597">
        <w:rPr>
          <w:rFonts w:ascii="Arial" w:hAnsi="Arial" w:cs="Arial"/>
        </w:rPr>
        <w:t xml:space="preserve"> určuje študijné povinnosti autora v súvislosti s vypracovaním záverečnej práce. Podľa čl. 28a, odsek </w:t>
      </w:r>
      <w:r w:rsidR="00B6695A">
        <w:rPr>
          <w:rFonts w:ascii="Arial" w:hAnsi="Arial" w:cs="Arial"/>
        </w:rPr>
        <w:br/>
      </w:r>
      <w:r w:rsidRPr="00B26597">
        <w:rPr>
          <w:rFonts w:ascii="Arial" w:hAnsi="Arial" w:cs="Arial"/>
        </w:rPr>
        <w:t xml:space="preserve">5, Študijného poriadku, zadanie bakalárskej práce vypracuje vedúci bakalárskej práce v slovenskom aj anglickom jazyku na začiatku akademického roka, v ktorom sa práca obhajuje. </w:t>
      </w:r>
    </w:p>
    <w:p w:rsidR="00B26597" w:rsidRPr="00B26597" w:rsidRDefault="00B26597" w:rsidP="006E322A">
      <w:pPr>
        <w:pStyle w:val="Odsekzoznamu"/>
        <w:spacing w:after="200" w:line="276" w:lineRule="auto"/>
        <w:ind w:left="993"/>
        <w:jc w:val="both"/>
        <w:rPr>
          <w:rFonts w:ascii="Arial" w:hAnsi="Arial" w:cs="Arial"/>
        </w:rPr>
      </w:pPr>
    </w:p>
    <w:p w:rsidR="00B26597" w:rsidRPr="00B26597" w:rsidRDefault="00B26597" w:rsidP="006E322A">
      <w:pPr>
        <w:pStyle w:val="Odsekzoznamu"/>
        <w:numPr>
          <w:ilvl w:val="0"/>
          <w:numId w:val="36"/>
        </w:numPr>
        <w:spacing w:after="200" w:line="276" w:lineRule="auto"/>
        <w:ind w:left="993" w:hanging="426"/>
        <w:jc w:val="both"/>
        <w:rPr>
          <w:rFonts w:ascii="Arial" w:hAnsi="Arial" w:cs="Arial"/>
        </w:rPr>
      </w:pPr>
      <w:r w:rsidRPr="00B26597">
        <w:rPr>
          <w:rFonts w:ascii="Arial" w:hAnsi="Arial" w:cs="Arial"/>
        </w:rPr>
        <w:t xml:space="preserve">Abstrakt obsahuje informáciu o cieľoch práce, jej stručnom obsahu a v závere abstraktu sa charakterizuje splnenie cieľa, výsledky a význam celej práce. Uvádza najpodstatnejšie fakty prezentované v práci a závery vyplývajúce z výsledkov. Súčasťou abstraktu je 3 - 5 kľúčových slov. Abstrakt sa píše súvisle ako jeden odsek a jeho rozsah je spravidla 100 až 500 slov. </w:t>
      </w:r>
    </w:p>
    <w:p w:rsidR="00B26597" w:rsidRPr="00B26597" w:rsidRDefault="00B26597" w:rsidP="006E322A">
      <w:pPr>
        <w:pStyle w:val="Odsekzoznamu"/>
        <w:spacing w:after="200" w:line="276" w:lineRule="auto"/>
        <w:ind w:left="993"/>
        <w:jc w:val="both"/>
        <w:rPr>
          <w:rFonts w:ascii="Arial" w:hAnsi="Arial" w:cs="Arial"/>
        </w:rPr>
      </w:pPr>
    </w:p>
    <w:p w:rsidR="00B26597" w:rsidRPr="00B26597" w:rsidRDefault="00B26597" w:rsidP="006E322A">
      <w:pPr>
        <w:pStyle w:val="Odsekzoznamu"/>
        <w:numPr>
          <w:ilvl w:val="0"/>
          <w:numId w:val="36"/>
        </w:numPr>
        <w:spacing w:after="200" w:line="276" w:lineRule="auto"/>
        <w:ind w:left="993" w:hanging="426"/>
        <w:jc w:val="both"/>
        <w:rPr>
          <w:rFonts w:ascii="Arial" w:hAnsi="Arial" w:cs="Arial"/>
        </w:rPr>
      </w:pPr>
      <w:r w:rsidRPr="00B26597">
        <w:rPr>
          <w:rFonts w:ascii="Arial" w:hAnsi="Arial" w:cs="Arial"/>
        </w:rPr>
        <w:t xml:space="preserve"> Hlavnú textovú časť záverečnej práce tvorí: </w:t>
      </w:r>
    </w:p>
    <w:p w:rsidR="00B26597" w:rsidRPr="00B26597" w:rsidRDefault="00B26597" w:rsidP="006E322A">
      <w:pPr>
        <w:pStyle w:val="Odsekzoznamu"/>
        <w:numPr>
          <w:ilvl w:val="0"/>
          <w:numId w:val="28"/>
        </w:numPr>
        <w:spacing w:line="276" w:lineRule="auto"/>
        <w:ind w:left="993" w:firstLine="0"/>
        <w:jc w:val="both"/>
        <w:rPr>
          <w:rFonts w:ascii="Arial" w:hAnsi="Arial" w:cs="Arial"/>
        </w:rPr>
      </w:pPr>
      <w:r w:rsidRPr="00B26597">
        <w:rPr>
          <w:rFonts w:ascii="Arial" w:hAnsi="Arial" w:cs="Arial"/>
        </w:rPr>
        <w:t xml:space="preserve">úvod, </w:t>
      </w:r>
    </w:p>
    <w:p w:rsidR="00B26597" w:rsidRPr="00B26597" w:rsidRDefault="00B26597" w:rsidP="006E322A">
      <w:pPr>
        <w:pStyle w:val="Odsekzoznamu"/>
        <w:numPr>
          <w:ilvl w:val="0"/>
          <w:numId w:val="28"/>
        </w:numPr>
        <w:spacing w:line="276" w:lineRule="auto"/>
        <w:ind w:left="993" w:firstLine="0"/>
        <w:jc w:val="both"/>
        <w:rPr>
          <w:rFonts w:ascii="Arial" w:hAnsi="Arial" w:cs="Arial"/>
        </w:rPr>
      </w:pPr>
      <w:r w:rsidRPr="00B26597">
        <w:rPr>
          <w:rFonts w:ascii="Arial" w:hAnsi="Arial" w:cs="Arial"/>
        </w:rPr>
        <w:t xml:space="preserve">jadro, </w:t>
      </w:r>
    </w:p>
    <w:p w:rsidR="00B26597" w:rsidRPr="00B26597" w:rsidRDefault="00B26597" w:rsidP="006E322A">
      <w:pPr>
        <w:pStyle w:val="Odsekzoznamu"/>
        <w:numPr>
          <w:ilvl w:val="0"/>
          <w:numId w:val="28"/>
        </w:numPr>
        <w:spacing w:line="276" w:lineRule="auto"/>
        <w:ind w:left="993" w:firstLine="0"/>
        <w:jc w:val="both"/>
        <w:rPr>
          <w:rFonts w:ascii="Arial" w:hAnsi="Arial" w:cs="Arial"/>
        </w:rPr>
      </w:pPr>
      <w:r w:rsidRPr="00B26597">
        <w:rPr>
          <w:rFonts w:ascii="Arial" w:hAnsi="Arial" w:cs="Arial"/>
        </w:rPr>
        <w:t xml:space="preserve">záver, </w:t>
      </w:r>
    </w:p>
    <w:p w:rsidR="00B26597" w:rsidRPr="00B26597" w:rsidRDefault="00B26597" w:rsidP="006E322A">
      <w:pPr>
        <w:pStyle w:val="Default"/>
        <w:numPr>
          <w:ilvl w:val="0"/>
          <w:numId w:val="28"/>
        </w:numPr>
        <w:ind w:left="993" w:firstLine="0"/>
        <w:jc w:val="both"/>
        <w:rPr>
          <w:color w:val="auto"/>
        </w:rPr>
      </w:pPr>
      <w:r w:rsidRPr="00B26597">
        <w:rPr>
          <w:color w:val="auto"/>
        </w:rPr>
        <w:t xml:space="preserve">resumé, ak je práca vypracovaná v inom ako štátnom jazyku, </w:t>
      </w:r>
    </w:p>
    <w:p w:rsidR="00B26597" w:rsidRPr="00B26597" w:rsidRDefault="00B26597" w:rsidP="006E322A">
      <w:pPr>
        <w:pStyle w:val="Default"/>
        <w:numPr>
          <w:ilvl w:val="0"/>
          <w:numId w:val="28"/>
        </w:numPr>
        <w:ind w:left="993" w:firstLine="0"/>
        <w:jc w:val="both"/>
        <w:rPr>
          <w:color w:val="auto"/>
        </w:rPr>
      </w:pPr>
      <w:r w:rsidRPr="00B26597">
        <w:rPr>
          <w:color w:val="auto"/>
        </w:rPr>
        <w:t xml:space="preserve">zoznam použitej literatúry. </w:t>
      </w:r>
    </w:p>
    <w:p w:rsidR="00B26597" w:rsidRPr="00B26597" w:rsidRDefault="00B26597" w:rsidP="006E322A">
      <w:pPr>
        <w:pStyle w:val="Odsekzoznamu"/>
        <w:spacing w:after="200" w:line="276" w:lineRule="auto"/>
        <w:ind w:left="993"/>
        <w:jc w:val="both"/>
        <w:rPr>
          <w:rFonts w:ascii="Arial" w:hAnsi="Arial" w:cs="Arial"/>
        </w:rPr>
      </w:pPr>
    </w:p>
    <w:p w:rsidR="00B26597" w:rsidRPr="00B26597" w:rsidRDefault="00B26597" w:rsidP="006E322A">
      <w:pPr>
        <w:pStyle w:val="Odsekzoznamu"/>
        <w:numPr>
          <w:ilvl w:val="0"/>
          <w:numId w:val="36"/>
        </w:numPr>
        <w:spacing w:after="200" w:line="276" w:lineRule="auto"/>
        <w:ind w:left="993" w:hanging="426"/>
        <w:jc w:val="both"/>
        <w:rPr>
          <w:rFonts w:ascii="Arial" w:hAnsi="Arial" w:cs="Arial"/>
        </w:rPr>
      </w:pPr>
      <w:r w:rsidRPr="00B26597">
        <w:rPr>
          <w:rFonts w:ascii="Arial" w:hAnsi="Arial" w:cs="Arial"/>
        </w:rPr>
        <w:t xml:space="preserve">V úvode autor stručne a výstižne charakterizuje stav poznania alebo praxe v oblasti, ktorá je predmetom záverečnej práce a oboznamuje čitateľa s významom, cieľmi </w:t>
      </w:r>
      <w:r w:rsidR="00B6695A">
        <w:rPr>
          <w:rFonts w:ascii="Arial" w:hAnsi="Arial" w:cs="Arial"/>
        </w:rPr>
        <w:br/>
      </w:r>
      <w:r w:rsidRPr="00B26597">
        <w:rPr>
          <w:rFonts w:ascii="Arial" w:hAnsi="Arial" w:cs="Arial"/>
        </w:rPr>
        <w:t xml:space="preserve">a zámermi záverečnej práce. Cieľ práce jasne, výstižne a presne charakterizuje predmet riešenia. Súčasťou môžu byť aj rozpracované čiastkové ciele, ktoré podmieňujú dosiahnutie cieľa hlavného. Autor v úvode zdôrazňuje, prečo je záverečná práca dôležitá a prečo sa rozhodol spracovať danú tému a stručne informuje o osnove práce. </w:t>
      </w:r>
    </w:p>
    <w:p w:rsidR="00B26597" w:rsidRPr="00B26597" w:rsidRDefault="00B26597" w:rsidP="006E322A">
      <w:pPr>
        <w:pStyle w:val="Odsekzoznamu"/>
        <w:spacing w:after="200" w:line="276" w:lineRule="auto"/>
        <w:ind w:left="993"/>
        <w:jc w:val="both"/>
        <w:rPr>
          <w:rFonts w:ascii="Arial" w:hAnsi="Arial" w:cs="Arial"/>
        </w:rPr>
      </w:pPr>
    </w:p>
    <w:p w:rsidR="00B26597" w:rsidRPr="00B26597" w:rsidRDefault="00B26597" w:rsidP="006E322A">
      <w:pPr>
        <w:pStyle w:val="Odsekzoznamu"/>
        <w:numPr>
          <w:ilvl w:val="0"/>
          <w:numId w:val="36"/>
        </w:numPr>
        <w:spacing w:after="200" w:line="276" w:lineRule="auto"/>
        <w:ind w:left="993" w:hanging="426"/>
        <w:jc w:val="both"/>
        <w:rPr>
          <w:rFonts w:ascii="Arial" w:hAnsi="Arial" w:cs="Arial"/>
        </w:rPr>
      </w:pPr>
      <w:r w:rsidRPr="00B26597">
        <w:rPr>
          <w:rFonts w:ascii="Arial" w:hAnsi="Arial" w:cs="Arial"/>
        </w:rPr>
        <w:t xml:space="preserve">Jadro je hlavná časť práce a jeho členenie je určené typom práce. Najmä pri bakalárskych prácach sa vzhľadom na predpokladanú absenciu výskumu odporúča prácu </w:t>
      </w:r>
      <w:r w:rsidR="006E322A">
        <w:rPr>
          <w:rFonts w:ascii="Arial" w:hAnsi="Arial" w:cs="Arial"/>
        </w:rPr>
        <w:t xml:space="preserve">členiť </w:t>
      </w:r>
      <w:r w:rsidRPr="00B26597">
        <w:rPr>
          <w:rFonts w:ascii="Arial" w:hAnsi="Arial" w:cs="Arial"/>
        </w:rPr>
        <w:t xml:space="preserve">jednoducho na teoretickú kapitolu a ostatné kapitoly (zahrňujúce aj výsledky a interpretácie výskumu). </w:t>
      </w:r>
    </w:p>
    <w:p w:rsidR="00B26597" w:rsidRPr="00B26597" w:rsidRDefault="00B26597" w:rsidP="006E322A">
      <w:pPr>
        <w:pStyle w:val="Odsekzoznamu"/>
        <w:spacing w:after="200" w:line="276" w:lineRule="auto"/>
        <w:ind w:left="993"/>
        <w:jc w:val="both"/>
        <w:rPr>
          <w:rFonts w:ascii="Arial" w:hAnsi="Arial" w:cs="Arial"/>
        </w:rPr>
      </w:pPr>
    </w:p>
    <w:p w:rsidR="00B26597" w:rsidRPr="00B26597" w:rsidRDefault="00B26597" w:rsidP="006E322A">
      <w:pPr>
        <w:pStyle w:val="Odsekzoznamu"/>
        <w:numPr>
          <w:ilvl w:val="0"/>
          <w:numId w:val="36"/>
        </w:numPr>
        <w:spacing w:after="200" w:line="276" w:lineRule="auto"/>
        <w:ind w:left="993" w:hanging="426"/>
        <w:jc w:val="both"/>
        <w:rPr>
          <w:rFonts w:ascii="Arial" w:hAnsi="Arial" w:cs="Arial"/>
        </w:rPr>
      </w:pPr>
      <w:r w:rsidRPr="00B26597">
        <w:rPr>
          <w:rFonts w:ascii="Arial" w:hAnsi="Arial" w:cs="Arial"/>
        </w:rPr>
        <w:lastRenderedPageBreak/>
        <w:t xml:space="preserve">Metodiku práce a metódy skúmania je možné uviesť buď v úvode (ak ide o bakalárske práce) alebo ako samostatnú kapitolu, nasledujúcu po teoretickej časti. Táto časť Metodika práce a metódy spravidla obsahuje: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 xml:space="preserve">a) charakteristiku objektu skúmania,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 xml:space="preserve">b) pracovné postupy,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 xml:space="preserve">c) spôsob získavania údajov a ich zdroje,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 xml:space="preserve">d) použité metódy vyhodnotenia a interpretácie výsledkov, </w:t>
      </w:r>
    </w:p>
    <w:p w:rsidR="00B26597" w:rsidRPr="00B26597" w:rsidRDefault="00B26597" w:rsidP="006E322A">
      <w:pPr>
        <w:pStyle w:val="Odsekzoznamu"/>
        <w:spacing w:after="200" w:line="276" w:lineRule="auto"/>
        <w:ind w:left="993"/>
        <w:jc w:val="both"/>
        <w:rPr>
          <w:rFonts w:ascii="Arial" w:hAnsi="Arial" w:cs="Arial"/>
        </w:rPr>
      </w:pPr>
      <w:r w:rsidRPr="00B26597">
        <w:rPr>
          <w:rFonts w:ascii="Arial" w:hAnsi="Arial" w:cs="Arial"/>
        </w:rPr>
        <w:t xml:space="preserve">e) štatistické metódy. </w:t>
      </w:r>
    </w:p>
    <w:p w:rsidR="00B26597" w:rsidRPr="00B26597" w:rsidRDefault="00B26597" w:rsidP="006E322A">
      <w:pPr>
        <w:pStyle w:val="Odsekzoznamu"/>
        <w:spacing w:after="200" w:line="276" w:lineRule="auto"/>
        <w:ind w:left="993"/>
        <w:jc w:val="both"/>
        <w:rPr>
          <w:rFonts w:ascii="Arial" w:hAnsi="Arial" w:cs="Arial"/>
        </w:rPr>
      </w:pPr>
    </w:p>
    <w:p w:rsidR="00B26597" w:rsidRPr="00B26597" w:rsidRDefault="00B26597" w:rsidP="006E322A">
      <w:pPr>
        <w:pStyle w:val="Odsekzoznamu"/>
        <w:numPr>
          <w:ilvl w:val="0"/>
          <w:numId w:val="36"/>
        </w:numPr>
        <w:spacing w:after="200" w:line="276" w:lineRule="auto"/>
        <w:ind w:left="993" w:hanging="426"/>
        <w:jc w:val="both"/>
        <w:rPr>
          <w:rFonts w:ascii="Arial" w:hAnsi="Arial" w:cs="Arial"/>
        </w:rPr>
      </w:pPr>
      <w:r w:rsidRPr="00B26597">
        <w:rPr>
          <w:rFonts w:ascii="Arial" w:hAnsi="Arial" w:cs="Arial"/>
        </w:rPr>
        <w:t xml:space="preserve">V teoretickej kapitole (nazývaná tiež „Súčasný stav riešenej problematiky“) autor uvádza dostupné informácie a poznatky týkajúce sa danej témy. Zdrojom pre spracovanie sú aktuálne publikované práce domácich a zahraničných autorov. Podiel tejto časti práce má tvoriť približne 30 % práce. </w:t>
      </w:r>
    </w:p>
    <w:p w:rsidR="00B26597" w:rsidRPr="00B26597" w:rsidRDefault="00B26597" w:rsidP="006E322A">
      <w:pPr>
        <w:pStyle w:val="Odsekzoznamu"/>
        <w:spacing w:after="200" w:line="276" w:lineRule="auto"/>
        <w:ind w:left="993"/>
        <w:jc w:val="both"/>
        <w:rPr>
          <w:rFonts w:ascii="Arial" w:hAnsi="Arial" w:cs="Arial"/>
        </w:rPr>
      </w:pPr>
    </w:p>
    <w:p w:rsidR="00B26597" w:rsidRPr="00B26597" w:rsidRDefault="00B26597" w:rsidP="006E322A">
      <w:pPr>
        <w:pStyle w:val="Odsekzoznamu"/>
        <w:numPr>
          <w:ilvl w:val="0"/>
          <w:numId w:val="36"/>
        </w:numPr>
        <w:spacing w:after="200" w:line="276" w:lineRule="auto"/>
        <w:ind w:left="993" w:hanging="426"/>
        <w:jc w:val="both"/>
        <w:rPr>
          <w:rFonts w:ascii="Arial" w:hAnsi="Arial" w:cs="Arial"/>
        </w:rPr>
      </w:pPr>
      <w:r w:rsidRPr="00B26597">
        <w:rPr>
          <w:rFonts w:ascii="Arial" w:hAnsi="Arial" w:cs="Arial"/>
        </w:rPr>
        <w:t xml:space="preserve">Výsledky práce a diskusia, ktoré logicky tvoria poslednú časť práce, sú najvýznamnejšími časťami záverečnej práce. Výsledky, ktorými sú najmä vlastné postoje alebo vlastné riešenie vecných problémov, ku ktorým autor dospel, autor logicky usporiada a pri popisovaní ich dostatočne zhodnotí. </w:t>
      </w:r>
    </w:p>
    <w:p w:rsidR="00B26597" w:rsidRPr="00B26597" w:rsidRDefault="00B26597" w:rsidP="00C21794">
      <w:pPr>
        <w:pStyle w:val="Odsekzoznamu"/>
        <w:spacing w:after="200" w:line="276" w:lineRule="auto"/>
        <w:ind w:left="993"/>
        <w:jc w:val="both"/>
        <w:rPr>
          <w:rFonts w:ascii="Arial" w:hAnsi="Arial" w:cs="Arial"/>
        </w:rPr>
      </w:pPr>
    </w:p>
    <w:p w:rsidR="00B26597" w:rsidRPr="00B26597" w:rsidRDefault="00B26597" w:rsidP="006E322A">
      <w:pPr>
        <w:pStyle w:val="Odsekzoznamu"/>
        <w:numPr>
          <w:ilvl w:val="0"/>
          <w:numId w:val="36"/>
        </w:numPr>
        <w:spacing w:after="200" w:line="276" w:lineRule="auto"/>
        <w:ind w:left="993" w:hanging="426"/>
        <w:jc w:val="both"/>
        <w:rPr>
          <w:rFonts w:ascii="Arial" w:hAnsi="Arial" w:cs="Arial"/>
        </w:rPr>
      </w:pPr>
      <w:r w:rsidRPr="00B26597">
        <w:rPr>
          <w:rFonts w:ascii="Arial" w:hAnsi="Arial" w:cs="Arial"/>
        </w:rPr>
        <w:t>Počet kapitol (vrátane </w:t>
      </w:r>
      <w:r w:rsidR="00C21794">
        <w:rPr>
          <w:rFonts w:ascii="Arial" w:hAnsi="Arial" w:cs="Arial"/>
        </w:rPr>
        <w:t xml:space="preserve">teoretickej) je individuálny, </w:t>
      </w:r>
      <w:r w:rsidRPr="00B26597">
        <w:rPr>
          <w:rFonts w:ascii="Arial" w:hAnsi="Arial" w:cs="Arial"/>
        </w:rPr>
        <w:t xml:space="preserve">odporúča sa od 2-5 kapitol. </w:t>
      </w:r>
    </w:p>
    <w:p w:rsidR="00B26597" w:rsidRPr="00B26597" w:rsidRDefault="00B26597" w:rsidP="00C21794">
      <w:pPr>
        <w:pStyle w:val="Odsekzoznamu"/>
        <w:spacing w:after="200" w:line="276" w:lineRule="auto"/>
        <w:ind w:left="993"/>
        <w:jc w:val="both"/>
        <w:rPr>
          <w:rFonts w:ascii="Arial" w:hAnsi="Arial" w:cs="Arial"/>
        </w:rPr>
      </w:pPr>
    </w:p>
    <w:p w:rsidR="00B26597" w:rsidRPr="00B26597" w:rsidRDefault="00B26597" w:rsidP="006E322A">
      <w:pPr>
        <w:pStyle w:val="Odsekzoznamu"/>
        <w:numPr>
          <w:ilvl w:val="0"/>
          <w:numId w:val="36"/>
        </w:numPr>
        <w:spacing w:after="200" w:line="276" w:lineRule="auto"/>
        <w:ind w:left="993" w:hanging="426"/>
        <w:jc w:val="both"/>
        <w:rPr>
          <w:rFonts w:ascii="Arial" w:hAnsi="Arial" w:cs="Arial"/>
        </w:rPr>
      </w:pPr>
      <w:r w:rsidRPr="00B26597">
        <w:rPr>
          <w:rFonts w:ascii="Arial" w:hAnsi="Arial" w:cs="Arial"/>
        </w:rPr>
        <w:t>Pri diplomových a rigoróznych prácach študent môže s prihliadnutím na charakter výskumu využiť aj nasledovnú štruktúru:</w:t>
      </w:r>
    </w:p>
    <w:p w:rsidR="00B26597" w:rsidRPr="00B26597" w:rsidRDefault="00B26597" w:rsidP="00C21794">
      <w:pPr>
        <w:pStyle w:val="Odsekzoznamu"/>
        <w:spacing w:after="200" w:line="276" w:lineRule="auto"/>
        <w:ind w:left="993"/>
        <w:jc w:val="both"/>
        <w:rPr>
          <w:rFonts w:ascii="Arial" w:hAnsi="Arial" w:cs="Arial"/>
        </w:rPr>
      </w:pPr>
      <w:r w:rsidRPr="00B26597">
        <w:rPr>
          <w:rFonts w:ascii="Arial" w:hAnsi="Arial" w:cs="Arial"/>
        </w:rPr>
        <w:t xml:space="preserve">a) súčasný stav riešenej problematiky doma a v zahraničí, </w:t>
      </w:r>
    </w:p>
    <w:p w:rsidR="00B26597" w:rsidRPr="00B26597" w:rsidRDefault="00B26597" w:rsidP="00C21794">
      <w:pPr>
        <w:pStyle w:val="Odsekzoznamu"/>
        <w:spacing w:after="200" w:line="276" w:lineRule="auto"/>
        <w:ind w:left="993"/>
        <w:jc w:val="both"/>
        <w:rPr>
          <w:rFonts w:ascii="Arial" w:hAnsi="Arial" w:cs="Arial"/>
        </w:rPr>
      </w:pPr>
      <w:r w:rsidRPr="00B26597">
        <w:rPr>
          <w:rFonts w:ascii="Arial" w:hAnsi="Arial" w:cs="Arial"/>
        </w:rPr>
        <w:t xml:space="preserve">b) cieľ práce, </w:t>
      </w:r>
    </w:p>
    <w:p w:rsidR="00B26597" w:rsidRPr="00B26597" w:rsidRDefault="00B26597" w:rsidP="00C21794">
      <w:pPr>
        <w:pStyle w:val="Odsekzoznamu"/>
        <w:spacing w:after="200" w:line="276" w:lineRule="auto"/>
        <w:ind w:left="993"/>
        <w:jc w:val="both"/>
        <w:rPr>
          <w:rFonts w:ascii="Arial" w:hAnsi="Arial" w:cs="Arial"/>
        </w:rPr>
      </w:pPr>
      <w:r w:rsidRPr="00B26597">
        <w:rPr>
          <w:rFonts w:ascii="Arial" w:hAnsi="Arial" w:cs="Arial"/>
        </w:rPr>
        <w:t xml:space="preserve">c) metodika práce a metódy skúmania, </w:t>
      </w:r>
    </w:p>
    <w:p w:rsidR="00B26597" w:rsidRPr="00B26597" w:rsidRDefault="00B26597" w:rsidP="00C21794">
      <w:pPr>
        <w:pStyle w:val="Odsekzoznamu"/>
        <w:spacing w:after="200" w:line="276" w:lineRule="auto"/>
        <w:ind w:left="993"/>
        <w:jc w:val="both"/>
        <w:rPr>
          <w:rFonts w:ascii="Arial" w:hAnsi="Arial" w:cs="Arial"/>
        </w:rPr>
      </w:pPr>
      <w:r w:rsidRPr="00B26597">
        <w:rPr>
          <w:rFonts w:ascii="Arial" w:hAnsi="Arial" w:cs="Arial"/>
        </w:rPr>
        <w:t xml:space="preserve">d) výsledky práce, </w:t>
      </w:r>
    </w:p>
    <w:p w:rsidR="00B26597" w:rsidRPr="00B26597" w:rsidRDefault="00B26597" w:rsidP="00C21794">
      <w:pPr>
        <w:pStyle w:val="Odsekzoznamu"/>
        <w:spacing w:after="200" w:line="276" w:lineRule="auto"/>
        <w:ind w:left="993"/>
        <w:jc w:val="both"/>
        <w:rPr>
          <w:rFonts w:ascii="Arial" w:hAnsi="Arial" w:cs="Arial"/>
        </w:rPr>
      </w:pPr>
      <w:r w:rsidRPr="00B26597">
        <w:rPr>
          <w:rFonts w:ascii="Arial" w:hAnsi="Arial" w:cs="Arial"/>
        </w:rPr>
        <w:t xml:space="preserve">e) diskusia.   </w:t>
      </w:r>
    </w:p>
    <w:p w:rsidR="00B26597" w:rsidRPr="00B26597" w:rsidRDefault="00B26597" w:rsidP="00C21794">
      <w:pPr>
        <w:pStyle w:val="Odsekzoznamu"/>
        <w:spacing w:after="200" w:line="276" w:lineRule="auto"/>
        <w:ind w:left="993"/>
        <w:jc w:val="both"/>
        <w:rPr>
          <w:rFonts w:ascii="Arial" w:hAnsi="Arial" w:cs="Arial"/>
        </w:rPr>
      </w:pPr>
    </w:p>
    <w:p w:rsidR="00B26597" w:rsidRPr="00B26597" w:rsidRDefault="00B26597" w:rsidP="006E322A">
      <w:pPr>
        <w:pStyle w:val="Odsekzoznamu"/>
        <w:numPr>
          <w:ilvl w:val="0"/>
          <w:numId w:val="36"/>
        </w:numPr>
        <w:spacing w:after="200" w:line="276" w:lineRule="auto"/>
        <w:ind w:left="993" w:hanging="426"/>
        <w:jc w:val="both"/>
        <w:rPr>
          <w:rFonts w:ascii="Arial" w:hAnsi="Arial" w:cs="Arial"/>
        </w:rPr>
      </w:pPr>
      <w:r w:rsidRPr="00B26597">
        <w:rPr>
          <w:rFonts w:ascii="Arial" w:hAnsi="Arial" w:cs="Arial"/>
        </w:rPr>
        <w:t xml:space="preserve">V závere autor v stručnosti zhrnie dosiahnuté výsledky vo vzťahu k stanoveným cieľom. Autor môže upozorniť na prekážky pri realizácii výskumu a tiež načrtnúť ďalšie možnosti výskumu v danej problematike. </w:t>
      </w:r>
    </w:p>
    <w:p w:rsidR="00B26597" w:rsidRPr="00B26597" w:rsidRDefault="00B26597" w:rsidP="00B26597">
      <w:pPr>
        <w:pStyle w:val="Default"/>
        <w:jc w:val="both"/>
        <w:rPr>
          <w:color w:val="auto"/>
        </w:rPr>
      </w:pPr>
      <w:r w:rsidRPr="00B26597">
        <w:rPr>
          <w:color w:val="auto"/>
        </w:rPr>
        <w:t xml:space="preserve"> </w:t>
      </w:r>
    </w:p>
    <w:p w:rsidR="00B26597" w:rsidRPr="00B26597" w:rsidRDefault="00B26597" w:rsidP="00C21794">
      <w:pPr>
        <w:pStyle w:val="Odsekzoznamu"/>
        <w:numPr>
          <w:ilvl w:val="0"/>
          <w:numId w:val="34"/>
        </w:numPr>
        <w:autoSpaceDE w:val="0"/>
        <w:autoSpaceDN w:val="0"/>
        <w:adjustRightInd w:val="0"/>
        <w:spacing w:line="360" w:lineRule="auto"/>
        <w:ind w:left="426"/>
        <w:jc w:val="center"/>
        <w:rPr>
          <w:rFonts w:ascii="Arial" w:hAnsi="Arial" w:cs="Arial"/>
          <w:b/>
          <w:lang w:eastAsia="sk-SK"/>
        </w:rPr>
      </w:pPr>
      <w:r w:rsidRPr="00B26597">
        <w:rPr>
          <w:rFonts w:ascii="Arial" w:hAnsi="Arial" w:cs="Arial"/>
          <w:b/>
          <w:lang w:eastAsia="sk-SK"/>
        </w:rPr>
        <w:t>Formálne požiadavky na záverečné a rigoróznu prácu</w:t>
      </w:r>
    </w:p>
    <w:p w:rsidR="00B26597" w:rsidRPr="00B26597" w:rsidRDefault="00B26597" w:rsidP="00B26597">
      <w:pPr>
        <w:pStyle w:val="Odsekzoznamu"/>
        <w:jc w:val="both"/>
        <w:rPr>
          <w:rFonts w:ascii="Arial" w:hAnsi="Arial" w:cs="Arial"/>
          <w:b/>
        </w:rPr>
      </w:pPr>
    </w:p>
    <w:p w:rsidR="00B26597" w:rsidRPr="00B6695A" w:rsidRDefault="00B26597" w:rsidP="00C21794">
      <w:pPr>
        <w:pStyle w:val="Odsekzoznamu"/>
        <w:numPr>
          <w:ilvl w:val="0"/>
          <w:numId w:val="37"/>
        </w:numPr>
        <w:spacing w:after="200" w:line="276" w:lineRule="auto"/>
        <w:ind w:left="993" w:hanging="426"/>
        <w:jc w:val="both"/>
        <w:rPr>
          <w:rFonts w:ascii="Arial" w:hAnsi="Arial" w:cs="Arial"/>
        </w:rPr>
      </w:pPr>
      <w:r w:rsidRPr="00B6695A">
        <w:rPr>
          <w:rFonts w:ascii="Arial" w:hAnsi="Arial" w:cs="Arial"/>
        </w:rPr>
        <w:t>Odporúčanú technickú úpravu záverečných a rigoróznych prác vychádzajúcu</w:t>
      </w:r>
      <w:r w:rsidRPr="00C21794">
        <w:rPr>
          <w:rFonts w:ascii="Arial" w:hAnsi="Arial" w:cs="Arial"/>
        </w:rPr>
        <w:t xml:space="preserve"> z technických noriem</w:t>
      </w:r>
      <w:r w:rsidRPr="00C21794">
        <w:rPr>
          <w:vertAlign w:val="superscript"/>
        </w:rPr>
        <w:footnoteReference w:id="2"/>
      </w:r>
      <w:r w:rsidRPr="00C21794">
        <w:rPr>
          <w:rFonts w:ascii="Arial" w:hAnsi="Arial" w:cs="Arial"/>
          <w:vertAlign w:val="superscript"/>
        </w:rPr>
        <w:t xml:space="preserve"> </w:t>
      </w:r>
      <w:r w:rsidRPr="00C21794">
        <w:rPr>
          <w:rFonts w:ascii="Arial" w:hAnsi="Arial" w:cs="Arial"/>
        </w:rPr>
        <w:t xml:space="preserve">uvádza </w:t>
      </w:r>
      <w:proofErr w:type="spellStart"/>
      <w:r w:rsidRPr="00B6695A">
        <w:rPr>
          <w:rFonts w:ascii="Arial" w:hAnsi="Arial" w:cs="Arial"/>
        </w:rPr>
        <w:t>Čl</w:t>
      </w:r>
      <w:proofErr w:type="spellEnd"/>
      <w:r w:rsidRPr="00B6695A">
        <w:rPr>
          <w:rFonts w:ascii="Arial" w:hAnsi="Arial" w:cs="Arial"/>
        </w:rPr>
        <w:t xml:space="preserve"> 5. Metodického usmernenia.</w:t>
      </w:r>
    </w:p>
    <w:p w:rsidR="00B26597" w:rsidRPr="00C21794" w:rsidRDefault="00B26597" w:rsidP="00C21794">
      <w:pPr>
        <w:pStyle w:val="Odsekzoznamu"/>
        <w:spacing w:after="200" w:line="276" w:lineRule="auto"/>
        <w:ind w:left="993"/>
        <w:jc w:val="both"/>
        <w:rPr>
          <w:rFonts w:ascii="Arial" w:hAnsi="Arial" w:cs="Arial"/>
        </w:rPr>
      </w:pPr>
    </w:p>
    <w:p w:rsidR="00B26597" w:rsidRPr="00C21794" w:rsidRDefault="00B26597" w:rsidP="00C21794">
      <w:pPr>
        <w:pStyle w:val="Odsekzoznamu"/>
        <w:numPr>
          <w:ilvl w:val="0"/>
          <w:numId w:val="37"/>
        </w:numPr>
        <w:spacing w:after="200" w:line="276" w:lineRule="auto"/>
        <w:ind w:left="993" w:hanging="426"/>
        <w:jc w:val="both"/>
        <w:rPr>
          <w:rFonts w:ascii="Arial" w:hAnsi="Arial" w:cs="Arial"/>
        </w:rPr>
      </w:pPr>
      <w:r w:rsidRPr="00C21794">
        <w:rPr>
          <w:rFonts w:ascii="Arial" w:hAnsi="Arial" w:cs="Arial"/>
        </w:rPr>
        <w:lastRenderedPageBreak/>
        <w:t>Záverečná resp. rigorózna práca sa predkladá aj v listinnej podobe</w:t>
      </w:r>
      <w:r w:rsidRPr="00C21794">
        <w:rPr>
          <w:vertAlign w:val="superscript"/>
        </w:rPr>
        <w:footnoteReference w:id="3"/>
      </w:r>
      <w:r w:rsidRPr="00C21794">
        <w:rPr>
          <w:rFonts w:ascii="Arial" w:hAnsi="Arial" w:cs="Arial"/>
        </w:rPr>
        <w:t xml:space="preserve"> </w:t>
      </w:r>
      <w:r w:rsidR="00B6695A">
        <w:rPr>
          <w:rFonts w:ascii="Arial" w:hAnsi="Arial" w:cs="Arial"/>
        </w:rPr>
        <w:br/>
      </w:r>
      <w:r w:rsidRPr="00C21794">
        <w:rPr>
          <w:rFonts w:ascii="Arial" w:hAnsi="Arial" w:cs="Arial"/>
        </w:rPr>
        <w:t>v 2 exemplároch, pričom je zhodná s jej digitálnou rozmnoženinou. Jeden exemplár je zviazaný v pevnej väzbe tak, aby sa jednotlivé listy nedali vyberať, a to vo verzii, ktorá bola vložená do informačného systému vysokej školy AIS2. Druhý exemplár môže byť odovzdaný aj v hrebeňovej väzbe. Digitálnu rozmnoženinu záverečnej práce autor na účely jej uchovávania v akademickej knižnici odovzdáva na neprepisovateľnom nosiči informácií,  na CD.</w:t>
      </w:r>
    </w:p>
    <w:p w:rsidR="00B26597" w:rsidRPr="00C21794" w:rsidRDefault="00B26597" w:rsidP="00C21794">
      <w:pPr>
        <w:pStyle w:val="Odsekzoznamu"/>
        <w:spacing w:after="200" w:line="276" w:lineRule="auto"/>
        <w:ind w:left="993"/>
        <w:jc w:val="both"/>
        <w:rPr>
          <w:rFonts w:ascii="Arial" w:hAnsi="Arial" w:cs="Arial"/>
        </w:rPr>
      </w:pPr>
    </w:p>
    <w:p w:rsidR="00B26597" w:rsidRPr="00C21794" w:rsidRDefault="00B26597" w:rsidP="00C21794">
      <w:pPr>
        <w:pStyle w:val="Odsekzoznamu"/>
        <w:numPr>
          <w:ilvl w:val="0"/>
          <w:numId w:val="37"/>
        </w:numPr>
        <w:spacing w:after="200" w:line="276" w:lineRule="auto"/>
        <w:ind w:left="993" w:hanging="426"/>
        <w:jc w:val="both"/>
        <w:rPr>
          <w:rFonts w:ascii="Arial" w:hAnsi="Arial" w:cs="Arial"/>
        </w:rPr>
      </w:pPr>
      <w:r w:rsidRPr="00C21794">
        <w:rPr>
          <w:rFonts w:ascii="Arial" w:hAnsi="Arial" w:cs="Arial"/>
        </w:rPr>
        <w:t xml:space="preserve">Záverečná resp. rigorózna práca sa vypracúva spravidla v štátnom jazyku, v prvej osobe množného čísla. Úvod sa zväčša píše v budúcom (prípadne prítomnom) čase, samotné jadro v prítomnom alebo minulom čase a Záver v minulom čase. </w:t>
      </w:r>
    </w:p>
    <w:p w:rsidR="00B26597" w:rsidRPr="00C21794" w:rsidRDefault="00B26597" w:rsidP="00C21794">
      <w:pPr>
        <w:pStyle w:val="Odsekzoznamu"/>
        <w:spacing w:after="200" w:line="276" w:lineRule="auto"/>
        <w:ind w:left="993"/>
        <w:jc w:val="both"/>
        <w:rPr>
          <w:rFonts w:ascii="Arial" w:hAnsi="Arial" w:cs="Arial"/>
        </w:rPr>
      </w:pPr>
    </w:p>
    <w:p w:rsidR="00B26597" w:rsidRPr="00C21794" w:rsidRDefault="00B26597" w:rsidP="00C21794">
      <w:pPr>
        <w:pStyle w:val="Odsekzoznamu"/>
        <w:numPr>
          <w:ilvl w:val="0"/>
          <w:numId w:val="37"/>
        </w:numPr>
        <w:spacing w:after="200" w:line="276" w:lineRule="auto"/>
        <w:ind w:left="993" w:hanging="426"/>
        <w:jc w:val="both"/>
        <w:rPr>
          <w:rFonts w:ascii="Arial" w:hAnsi="Arial" w:cs="Arial"/>
        </w:rPr>
      </w:pPr>
      <w:r w:rsidRPr="00C21794">
        <w:rPr>
          <w:rFonts w:ascii="Arial" w:hAnsi="Arial" w:cs="Arial"/>
        </w:rPr>
        <w:t xml:space="preserve">Určený typ písma je </w:t>
      </w:r>
      <w:proofErr w:type="spellStart"/>
      <w:r w:rsidRPr="00C21794">
        <w:rPr>
          <w:rFonts w:ascii="Arial" w:hAnsi="Arial" w:cs="Arial"/>
        </w:rPr>
        <w:t>Times</w:t>
      </w:r>
      <w:proofErr w:type="spellEnd"/>
      <w:r w:rsidRPr="00C21794">
        <w:rPr>
          <w:rFonts w:ascii="Arial" w:hAnsi="Arial" w:cs="Arial"/>
        </w:rPr>
        <w:t xml:space="preserve"> New Roman, veľkosť 12 a je jednotný v celej práci. Odporúčané nastavenie strany - riadkovanie 1,5; okraje zľava 3,5 cm, sprava 2 cm, zhora  a zdola 2,5 cm, orientácia na výšku, formát A4. Nie je vhodné používať okrasné a farebné písmo a okrem nadpisov ani tučné písmo. Jedna strana nastavená podľa vyššie uvedených hodnôt automaticky nezodpovedá </w:t>
      </w:r>
      <w:r w:rsidR="00B6695A">
        <w:rPr>
          <w:rFonts w:ascii="Arial" w:hAnsi="Arial" w:cs="Arial"/>
        </w:rPr>
        <w:br/>
      </w:r>
      <w:r w:rsidRPr="00C21794">
        <w:rPr>
          <w:rFonts w:ascii="Arial" w:hAnsi="Arial" w:cs="Arial"/>
        </w:rPr>
        <w:t xml:space="preserve">1 normostrane (1800 znakov vrátane medzier), ale spravidla ju mierne presahuje </w:t>
      </w:r>
      <w:r w:rsidR="00B6695A">
        <w:rPr>
          <w:rFonts w:ascii="Arial" w:hAnsi="Arial" w:cs="Arial"/>
        </w:rPr>
        <w:br/>
      </w:r>
      <w:r w:rsidRPr="00C21794">
        <w:rPr>
          <w:rFonts w:ascii="Arial" w:hAnsi="Arial" w:cs="Arial"/>
        </w:rPr>
        <w:t xml:space="preserve">(o cca 400 znakov). </w:t>
      </w:r>
    </w:p>
    <w:p w:rsidR="00B26597" w:rsidRPr="00C21794" w:rsidRDefault="00B26597" w:rsidP="00C21794">
      <w:pPr>
        <w:pStyle w:val="Odsekzoznamu"/>
        <w:spacing w:after="200" w:line="276" w:lineRule="auto"/>
        <w:ind w:left="993"/>
        <w:jc w:val="both"/>
        <w:rPr>
          <w:rFonts w:ascii="Arial" w:hAnsi="Arial" w:cs="Arial"/>
        </w:rPr>
      </w:pPr>
    </w:p>
    <w:p w:rsidR="00B26597" w:rsidRPr="00C21794" w:rsidRDefault="00B26597" w:rsidP="00C21794">
      <w:pPr>
        <w:pStyle w:val="Odsekzoznamu"/>
        <w:numPr>
          <w:ilvl w:val="0"/>
          <w:numId w:val="37"/>
        </w:numPr>
        <w:spacing w:after="200" w:line="276" w:lineRule="auto"/>
        <w:ind w:left="993" w:hanging="426"/>
        <w:jc w:val="both"/>
        <w:rPr>
          <w:rFonts w:ascii="Arial" w:hAnsi="Arial" w:cs="Arial"/>
        </w:rPr>
      </w:pPr>
      <w:r w:rsidRPr="00C21794">
        <w:rPr>
          <w:rFonts w:ascii="Arial" w:hAnsi="Arial" w:cs="Arial"/>
        </w:rPr>
        <w:t xml:space="preserve">Rozsah bakalárskej práce je 30 až 40 normostrán (54 000 až 72 000 znakov vrátane medzier), diplomovej práce 50 až 70 strán (90 000 až 126 000 znakov) a rigoróznej práce 60 – 80 strán (108 000 – 144 000). Do rozsahu práce sa počíta úvod, jadro, záver a zoznam literatúry, vrátane poznámok pod čiarou.  </w:t>
      </w:r>
    </w:p>
    <w:p w:rsidR="00B26597" w:rsidRPr="00C21794" w:rsidRDefault="00B26597" w:rsidP="00C21794">
      <w:pPr>
        <w:pStyle w:val="Odsekzoznamu"/>
        <w:spacing w:after="200" w:line="276" w:lineRule="auto"/>
        <w:ind w:left="993"/>
        <w:jc w:val="both"/>
        <w:rPr>
          <w:rFonts w:ascii="Arial" w:hAnsi="Arial" w:cs="Arial"/>
        </w:rPr>
      </w:pPr>
    </w:p>
    <w:p w:rsidR="00B26597" w:rsidRPr="00B26597" w:rsidRDefault="00B26597" w:rsidP="00C21794">
      <w:pPr>
        <w:pStyle w:val="Odsekzoznamu"/>
        <w:numPr>
          <w:ilvl w:val="0"/>
          <w:numId w:val="37"/>
        </w:numPr>
        <w:spacing w:after="200" w:line="276" w:lineRule="auto"/>
        <w:ind w:left="993" w:hanging="426"/>
        <w:jc w:val="both"/>
        <w:rPr>
          <w:rFonts w:ascii="Arial" w:hAnsi="Arial" w:cs="Arial"/>
        </w:rPr>
      </w:pPr>
      <w:r w:rsidRPr="00B26597">
        <w:rPr>
          <w:rFonts w:ascii="Arial" w:hAnsi="Arial" w:cs="Arial"/>
        </w:rPr>
        <w:t xml:space="preserve">Autor by sa mal pri písaní vyvarovať gramatických chýb. Ak jedna normostrana  (1800 znakov vrátane medzier) textu obsahuje viac ako 4 gramatické chyby alebo celá práca viac ako 25 gramatických chýb, je to dôvod na dopracovanie záverečnej práce. </w:t>
      </w:r>
    </w:p>
    <w:p w:rsidR="00B26597" w:rsidRPr="00B26597" w:rsidRDefault="00B26597" w:rsidP="00C21794">
      <w:pPr>
        <w:pStyle w:val="Odsekzoznamu"/>
        <w:spacing w:after="200" w:line="276" w:lineRule="auto"/>
        <w:ind w:left="993"/>
        <w:jc w:val="both"/>
        <w:rPr>
          <w:rFonts w:ascii="Arial" w:hAnsi="Arial" w:cs="Arial"/>
        </w:rPr>
      </w:pPr>
    </w:p>
    <w:p w:rsidR="00B26597" w:rsidRPr="00C21794" w:rsidRDefault="00B26597" w:rsidP="00C21794">
      <w:pPr>
        <w:pStyle w:val="Odsekzoznamu"/>
        <w:numPr>
          <w:ilvl w:val="0"/>
          <w:numId w:val="37"/>
        </w:numPr>
        <w:spacing w:after="200" w:line="276" w:lineRule="auto"/>
        <w:ind w:left="993" w:hanging="426"/>
        <w:jc w:val="both"/>
        <w:rPr>
          <w:rFonts w:ascii="Arial" w:hAnsi="Arial" w:cs="Arial"/>
        </w:rPr>
      </w:pPr>
      <w:r w:rsidRPr="00B26597">
        <w:rPr>
          <w:rFonts w:ascii="Arial" w:hAnsi="Arial" w:cs="Arial"/>
        </w:rPr>
        <w:t xml:space="preserve">Práca má mať štandardnú úpravu podľa šablóny </w:t>
      </w:r>
      <w:r w:rsidR="00086CFC">
        <w:rPr>
          <w:rFonts w:ascii="Arial" w:hAnsi="Arial" w:cs="Arial"/>
        </w:rPr>
        <w:t xml:space="preserve">KP </w:t>
      </w:r>
      <w:proofErr w:type="spellStart"/>
      <w:r w:rsidR="00086CFC">
        <w:rPr>
          <w:rFonts w:ascii="Arial" w:hAnsi="Arial" w:cs="Arial"/>
        </w:rPr>
        <w:t>TnUAD</w:t>
      </w:r>
      <w:proofErr w:type="spellEnd"/>
      <w:r w:rsidRPr="00B26597">
        <w:rPr>
          <w:rFonts w:ascii="Arial" w:hAnsi="Arial" w:cs="Arial"/>
        </w:rPr>
        <w:t xml:space="preserve"> (príloha č.2) a má rešpektovať formálne a citačné kritériá a zásady odkazovania na primárnu </w:t>
      </w:r>
      <w:r w:rsidR="00B6695A">
        <w:rPr>
          <w:rFonts w:ascii="Arial" w:hAnsi="Arial" w:cs="Arial"/>
        </w:rPr>
        <w:br/>
      </w:r>
      <w:r w:rsidRPr="00B26597">
        <w:rPr>
          <w:rFonts w:ascii="Arial" w:hAnsi="Arial" w:cs="Arial"/>
        </w:rPr>
        <w:t xml:space="preserve">a sekundárnu literatúru </w:t>
      </w:r>
      <w:r w:rsidRPr="00C21794">
        <w:rPr>
          <w:rFonts w:ascii="Arial" w:hAnsi="Arial" w:cs="Arial"/>
        </w:rPr>
        <w:t xml:space="preserve">v súlade so všeobecne záväznými právnymi predpismi </w:t>
      </w:r>
      <w:r w:rsidR="00B6695A">
        <w:rPr>
          <w:rFonts w:ascii="Arial" w:hAnsi="Arial" w:cs="Arial"/>
        </w:rPr>
        <w:br/>
      </w:r>
      <w:r w:rsidRPr="00C21794">
        <w:rPr>
          <w:rFonts w:ascii="Arial" w:hAnsi="Arial" w:cs="Arial"/>
        </w:rPr>
        <w:t xml:space="preserve">a požiadavkami </w:t>
      </w:r>
      <w:r w:rsidR="00086CFC">
        <w:rPr>
          <w:rFonts w:ascii="Arial" w:hAnsi="Arial" w:cs="Arial"/>
        </w:rPr>
        <w:t xml:space="preserve">KP </w:t>
      </w:r>
      <w:proofErr w:type="spellStart"/>
      <w:r w:rsidR="00086CFC">
        <w:rPr>
          <w:rFonts w:ascii="Arial" w:hAnsi="Arial" w:cs="Arial"/>
        </w:rPr>
        <w:t>TnUAD</w:t>
      </w:r>
      <w:proofErr w:type="spellEnd"/>
      <w:r w:rsidRPr="00C21794">
        <w:rPr>
          <w:rFonts w:ascii="Arial" w:hAnsi="Arial" w:cs="Arial"/>
        </w:rPr>
        <w:t>.</w:t>
      </w:r>
    </w:p>
    <w:p w:rsidR="00B26597" w:rsidRPr="00C21794" w:rsidRDefault="00B26597" w:rsidP="00C21794">
      <w:pPr>
        <w:pStyle w:val="Odsekzoznamu"/>
        <w:spacing w:after="200" w:line="276" w:lineRule="auto"/>
        <w:ind w:left="993"/>
        <w:jc w:val="both"/>
        <w:rPr>
          <w:rFonts w:ascii="Arial" w:hAnsi="Arial" w:cs="Arial"/>
        </w:rPr>
      </w:pPr>
    </w:p>
    <w:p w:rsidR="00B26597" w:rsidRPr="00C21794" w:rsidRDefault="00086CFC" w:rsidP="00C21794">
      <w:pPr>
        <w:pStyle w:val="Odsekzoznamu"/>
        <w:numPr>
          <w:ilvl w:val="0"/>
          <w:numId w:val="37"/>
        </w:numPr>
        <w:spacing w:after="200" w:line="276" w:lineRule="auto"/>
        <w:ind w:left="993" w:hanging="426"/>
        <w:jc w:val="both"/>
        <w:rPr>
          <w:rFonts w:ascii="Arial" w:hAnsi="Arial" w:cs="Arial"/>
        </w:rPr>
      </w:pPr>
      <w:r>
        <w:rPr>
          <w:rFonts w:ascii="Arial" w:hAnsi="Arial" w:cs="Arial"/>
        </w:rPr>
        <w:t xml:space="preserve">KP </w:t>
      </w:r>
      <w:proofErr w:type="spellStart"/>
      <w:r>
        <w:rPr>
          <w:rFonts w:ascii="Arial" w:hAnsi="Arial" w:cs="Arial"/>
        </w:rPr>
        <w:t>TnUAD</w:t>
      </w:r>
      <w:proofErr w:type="spellEnd"/>
      <w:r w:rsidR="00B26597" w:rsidRPr="00C21794">
        <w:rPr>
          <w:rFonts w:ascii="Arial" w:hAnsi="Arial" w:cs="Arial"/>
        </w:rPr>
        <w:t xml:space="preserve"> od študentov vyžaduje používanie </w:t>
      </w:r>
      <w:r w:rsidR="00B26597" w:rsidRPr="00B26597">
        <w:rPr>
          <w:rFonts w:ascii="Arial" w:hAnsi="Arial" w:cs="Arial"/>
        </w:rPr>
        <w:t xml:space="preserve">metódy citovania v texte podľa prvého údaja (priezviska autora) a dátumu. Autor v zátvorkách uvedie prvý údaj (priezvisko autora, alebo prvé slovo z názvu) a rok vydania parafrázovaného resp. citovaného dokumentu. Ak sa prvý údaj už nachádza v rámci textu, v zátvorkách za nim sa uvedie len rok. Pri citácii autor značí text úvodzovkami a kurzívou, pričom </w:t>
      </w:r>
      <w:r w:rsidR="00B26597" w:rsidRPr="00B26597">
        <w:rPr>
          <w:rFonts w:ascii="Arial" w:hAnsi="Arial" w:cs="Arial"/>
        </w:rPr>
        <w:lastRenderedPageBreak/>
        <w:t xml:space="preserve">pri označení zdroja uvádza okrem autora myšlienky a roka vydania aj číslo citovanej strany). Ak majú dva alebo niekoľko dokumentov ten istý prvý údaj a rovnaký rok, odlíšia sa malými písmenami (a, b, c, a pod.) za rokom vo vnútri zátvoriek. </w:t>
      </w:r>
    </w:p>
    <w:p w:rsidR="00B26597" w:rsidRPr="00B26597" w:rsidRDefault="00B26597" w:rsidP="00C21794">
      <w:pPr>
        <w:pStyle w:val="Odsekzoznamu"/>
        <w:spacing w:after="200" w:line="276" w:lineRule="auto"/>
        <w:ind w:left="993"/>
        <w:jc w:val="both"/>
        <w:rPr>
          <w:rFonts w:ascii="Arial" w:hAnsi="Arial" w:cs="Arial"/>
        </w:rPr>
      </w:pPr>
    </w:p>
    <w:p w:rsidR="00B26597" w:rsidRPr="00C21794" w:rsidRDefault="00B26597" w:rsidP="00C21794">
      <w:pPr>
        <w:pStyle w:val="Odsekzoznamu"/>
        <w:numPr>
          <w:ilvl w:val="0"/>
          <w:numId w:val="37"/>
        </w:numPr>
        <w:spacing w:after="200" w:line="276" w:lineRule="auto"/>
        <w:ind w:left="993" w:hanging="426"/>
        <w:jc w:val="both"/>
        <w:rPr>
          <w:rFonts w:ascii="Arial" w:hAnsi="Arial" w:cs="Arial"/>
        </w:rPr>
      </w:pPr>
      <w:r w:rsidRPr="00B26597">
        <w:rPr>
          <w:rFonts w:ascii="Arial" w:hAnsi="Arial" w:cs="Arial"/>
        </w:rPr>
        <w:t>Jednotlivé položky v zozname bibliografických odkazov sa uvádzajú v abecednom poradí. Sú usporiadané podľa prvého prvku (údaja), za ktorým nasleduje rok vydania dokumentu. Za ním v prípade potreby nasledujú malé písmená, ktorými sa odlišujú odkazy s rovnakým prvým údajom a rokom vydania.</w:t>
      </w:r>
      <w:r w:rsidRPr="00C21794">
        <w:rPr>
          <w:vertAlign w:val="superscript"/>
        </w:rPr>
        <w:footnoteReference w:id="4"/>
      </w:r>
    </w:p>
    <w:p w:rsidR="00B26597" w:rsidRPr="00C21794" w:rsidRDefault="00B26597" w:rsidP="00C21794">
      <w:pPr>
        <w:pStyle w:val="Odsekzoznamu"/>
        <w:spacing w:after="200" w:line="276" w:lineRule="auto"/>
        <w:ind w:left="993"/>
        <w:jc w:val="both"/>
        <w:rPr>
          <w:rFonts w:ascii="Arial" w:hAnsi="Arial" w:cs="Arial"/>
        </w:rPr>
      </w:pPr>
    </w:p>
    <w:p w:rsidR="00B26597" w:rsidRPr="00C21794" w:rsidRDefault="00B26597" w:rsidP="00C21794">
      <w:pPr>
        <w:pStyle w:val="Odsekzoznamu"/>
        <w:numPr>
          <w:ilvl w:val="0"/>
          <w:numId w:val="37"/>
        </w:numPr>
        <w:spacing w:after="200" w:line="276" w:lineRule="auto"/>
        <w:ind w:left="993" w:hanging="426"/>
        <w:jc w:val="both"/>
        <w:rPr>
          <w:rFonts w:ascii="Arial" w:hAnsi="Arial" w:cs="Arial"/>
        </w:rPr>
      </w:pPr>
      <w:r w:rsidRPr="00B26597">
        <w:rPr>
          <w:rFonts w:ascii="Arial" w:hAnsi="Arial" w:cs="Arial"/>
        </w:rPr>
        <w:t>Príklady odkazovania na informačné zdroje sú uvedené v prílohe č.5.</w:t>
      </w:r>
    </w:p>
    <w:p w:rsidR="00B26597" w:rsidRPr="00B26597" w:rsidRDefault="00B26597" w:rsidP="00B26597">
      <w:pPr>
        <w:jc w:val="both"/>
        <w:rPr>
          <w:rFonts w:ascii="Arial" w:hAnsi="Arial" w:cs="Arial"/>
          <w:color w:val="000000"/>
        </w:rPr>
      </w:pPr>
    </w:p>
    <w:p w:rsidR="00B26597" w:rsidRDefault="00B26597" w:rsidP="00C21794">
      <w:pPr>
        <w:pStyle w:val="Odsekzoznamu"/>
        <w:numPr>
          <w:ilvl w:val="0"/>
          <w:numId w:val="34"/>
        </w:numPr>
        <w:autoSpaceDE w:val="0"/>
        <w:autoSpaceDN w:val="0"/>
        <w:adjustRightInd w:val="0"/>
        <w:spacing w:line="360" w:lineRule="auto"/>
        <w:ind w:left="426"/>
        <w:jc w:val="center"/>
        <w:rPr>
          <w:rFonts w:ascii="Arial" w:hAnsi="Arial" w:cs="Arial"/>
          <w:b/>
          <w:lang w:eastAsia="sk-SK"/>
        </w:rPr>
      </w:pPr>
      <w:r w:rsidRPr="00B26597">
        <w:rPr>
          <w:rFonts w:ascii="Arial" w:hAnsi="Arial" w:cs="Arial"/>
          <w:b/>
          <w:lang w:eastAsia="sk-SK"/>
        </w:rPr>
        <w:t>Osobité požiadavky na záverečné a rigorózne práce</w:t>
      </w:r>
    </w:p>
    <w:p w:rsidR="008D61BE" w:rsidRPr="008D61BE" w:rsidRDefault="008D61BE" w:rsidP="008D61BE">
      <w:pPr>
        <w:autoSpaceDE w:val="0"/>
        <w:autoSpaceDN w:val="0"/>
        <w:adjustRightInd w:val="0"/>
        <w:spacing w:line="360" w:lineRule="auto"/>
        <w:jc w:val="center"/>
        <w:rPr>
          <w:rFonts w:ascii="Arial" w:hAnsi="Arial" w:cs="Arial"/>
          <w:b/>
          <w:lang w:eastAsia="sk-SK"/>
        </w:rPr>
      </w:pPr>
    </w:p>
    <w:p w:rsidR="00B26597" w:rsidRPr="00B26597" w:rsidRDefault="00B26597" w:rsidP="00B26597">
      <w:pPr>
        <w:pStyle w:val="Odsekzoznamu"/>
        <w:jc w:val="both"/>
        <w:rPr>
          <w:rFonts w:ascii="Arial" w:hAnsi="Arial" w:cs="Arial"/>
          <w:b/>
        </w:rPr>
      </w:pPr>
    </w:p>
    <w:p w:rsidR="00B26597" w:rsidRPr="008D61BE" w:rsidRDefault="00B26597" w:rsidP="00C21794">
      <w:pPr>
        <w:pStyle w:val="Odsekzoznamu"/>
        <w:numPr>
          <w:ilvl w:val="0"/>
          <w:numId w:val="38"/>
        </w:numPr>
        <w:spacing w:after="200" w:line="276" w:lineRule="auto"/>
        <w:ind w:left="993" w:hanging="426"/>
        <w:jc w:val="both"/>
        <w:rPr>
          <w:rFonts w:ascii="Arial" w:hAnsi="Arial" w:cs="Arial"/>
        </w:rPr>
      </w:pPr>
      <w:r w:rsidRPr="00B26597">
        <w:rPr>
          <w:rFonts w:ascii="Arial" w:hAnsi="Arial" w:cs="Arial"/>
        </w:rPr>
        <w:t>Záverečná a rigorózna práca nesmie neoprávnene zasiahnuť do práv alebo právom chránených záujmov tretích osôb, najmä nesmie porušovať práva duševného vlastníctva tretej osoby alebo neoprávnene nakladať s utajovanými skutočnosťami alebo osobnými údajmi, dôvernými informáciami či obchodným tajomstvo tretej osoby</w:t>
      </w:r>
      <w:r w:rsidRPr="00C21794">
        <w:rPr>
          <w:vertAlign w:val="superscript"/>
        </w:rPr>
        <w:footnoteReference w:id="5"/>
      </w:r>
      <w:r w:rsidRPr="00C21794">
        <w:rPr>
          <w:rFonts w:ascii="Arial" w:hAnsi="Arial" w:cs="Arial"/>
          <w:vertAlign w:val="superscript"/>
        </w:rPr>
        <w:t xml:space="preserve"> </w:t>
      </w:r>
    </w:p>
    <w:p w:rsidR="008D61BE" w:rsidRPr="008D61BE" w:rsidRDefault="008D61BE" w:rsidP="008D61BE">
      <w:pPr>
        <w:pStyle w:val="Odsekzoznamu"/>
        <w:spacing w:after="200" w:line="276" w:lineRule="auto"/>
        <w:ind w:left="993"/>
        <w:jc w:val="both"/>
        <w:rPr>
          <w:rFonts w:ascii="Arial" w:hAnsi="Arial" w:cs="Arial"/>
        </w:rPr>
      </w:pPr>
    </w:p>
    <w:p w:rsidR="008D61BE" w:rsidRDefault="00B26597" w:rsidP="008D61BE">
      <w:pPr>
        <w:pStyle w:val="Odsekzoznamu"/>
        <w:numPr>
          <w:ilvl w:val="0"/>
          <w:numId w:val="38"/>
        </w:numPr>
        <w:spacing w:after="200" w:line="276" w:lineRule="auto"/>
        <w:ind w:left="993" w:hanging="426"/>
        <w:jc w:val="both"/>
        <w:rPr>
          <w:rFonts w:ascii="Arial" w:hAnsi="Arial" w:cs="Arial"/>
        </w:rPr>
      </w:pPr>
      <w:r w:rsidRPr="008D61BE">
        <w:rPr>
          <w:rFonts w:ascii="Arial" w:hAnsi="Arial" w:cs="Arial"/>
        </w:rPr>
        <w:t xml:space="preserve">Akýkoľvek písomný výstup študenta počas štúdia na </w:t>
      </w:r>
      <w:r w:rsidR="00086CFC" w:rsidRPr="008D61BE">
        <w:rPr>
          <w:rFonts w:ascii="Arial" w:hAnsi="Arial" w:cs="Arial"/>
        </w:rPr>
        <w:t xml:space="preserve">KP </w:t>
      </w:r>
      <w:proofErr w:type="spellStart"/>
      <w:r w:rsidR="00086CFC" w:rsidRPr="008D61BE">
        <w:rPr>
          <w:rFonts w:ascii="Arial" w:hAnsi="Arial" w:cs="Arial"/>
        </w:rPr>
        <w:t>TnUAD</w:t>
      </w:r>
      <w:proofErr w:type="spellEnd"/>
      <w:r w:rsidRPr="008D61BE">
        <w:rPr>
          <w:rFonts w:ascii="Arial" w:hAnsi="Arial" w:cs="Arial"/>
        </w:rPr>
        <w:t xml:space="preserve"> musí byť originálny, pričom všetky použité informačné zdroje (výsledky výskumov, pracovné postupy, zverejnené dáta) musia byť dôsledne označené, v súlade s pravidlami uvedenými v časti E, odsek 7 a 8 tejto smernice.  Plagiátorstvo  je považované za podvodné správanie a je dôvodom na hodnotenie </w:t>
      </w:r>
      <w:proofErr w:type="spellStart"/>
      <w:r w:rsidRPr="008D61BE">
        <w:rPr>
          <w:rFonts w:ascii="Arial" w:hAnsi="Arial" w:cs="Arial"/>
        </w:rPr>
        <w:t>Fx</w:t>
      </w:r>
      <w:proofErr w:type="spellEnd"/>
      <w:r w:rsidRPr="008D61BE">
        <w:rPr>
          <w:rFonts w:ascii="Arial" w:hAnsi="Arial" w:cs="Arial"/>
        </w:rPr>
        <w:t xml:space="preserve">, či už v prípade jednotlivých predmetov alebo obhajoby záverečnej práce ako štátnej skúšky. </w:t>
      </w:r>
    </w:p>
    <w:p w:rsidR="008D61BE" w:rsidRPr="008D61BE" w:rsidRDefault="008D61BE" w:rsidP="008D61BE">
      <w:pPr>
        <w:pStyle w:val="Odsekzoznamu"/>
        <w:rPr>
          <w:rFonts w:ascii="Arial" w:hAnsi="Arial" w:cs="Arial"/>
        </w:rPr>
      </w:pPr>
    </w:p>
    <w:p w:rsidR="008D61BE" w:rsidRPr="008D61BE" w:rsidRDefault="008D61BE" w:rsidP="008D61BE">
      <w:pPr>
        <w:pStyle w:val="Odsekzoznamu"/>
        <w:numPr>
          <w:ilvl w:val="0"/>
          <w:numId w:val="38"/>
        </w:numPr>
        <w:spacing w:after="200" w:line="276" w:lineRule="auto"/>
        <w:ind w:left="993" w:hanging="426"/>
        <w:jc w:val="both"/>
        <w:rPr>
          <w:rFonts w:ascii="Arial" w:hAnsi="Arial" w:cs="Arial"/>
        </w:rPr>
      </w:pPr>
      <w:r w:rsidRPr="008D61BE">
        <w:rPr>
          <w:sz w:val="14"/>
          <w:szCs w:val="14"/>
        </w:rPr>
        <w:t> </w:t>
      </w:r>
      <w:r w:rsidRPr="008D61BE">
        <w:rPr>
          <w:rFonts w:ascii="Arial" w:hAnsi="Arial" w:cs="Arial"/>
        </w:rPr>
        <w:t>Po odoslaní záverečnej práce študenta do Centrálneho registra záverečných a kvalifikačných prác je vygenerovaný protokol o kontrole originality, ktorý je pomôckou pri odhaľovaní plagiátu v záverečných prácach. Ak text v práci študenta vykazuje zhodu s inou prácou v systéme vyššiu ako 45%, študent nie je pripustený k obhajobe záverečnej práce</w:t>
      </w:r>
      <w:r w:rsidR="00735E42">
        <w:rPr>
          <w:rFonts w:ascii="Arial" w:hAnsi="Arial" w:cs="Arial"/>
        </w:rPr>
        <w:t xml:space="preserve"> počas štátnych skúšok</w:t>
      </w:r>
      <w:bookmarkStart w:id="1" w:name="_GoBack"/>
      <w:bookmarkEnd w:id="1"/>
      <w:r w:rsidRPr="008D61BE">
        <w:rPr>
          <w:rFonts w:ascii="Arial" w:hAnsi="Arial" w:cs="Arial"/>
        </w:rPr>
        <w:t xml:space="preserve"> a je povinný predmetný text prepracovať. </w:t>
      </w:r>
    </w:p>
    <w:p w:rsidR="008D61BE" w:rsidRPr="008D61BE" w:rsidRDefault="008D61BE" w:rsidP="008D61BE">
      <w:pPr>
        <w:pStyle w:val="Odsekzoznamu"/>
        <w:rPr>
          <w:rFonts w:ascii="Arial" w:hAnsi="Arial" w:cs="Arial"/>
        </w:rPr>
      </w:pPr>
    </w:p>
    <w:p w:rsidR="008D61BE" w:rsidRPr="008D61BE" w:rsidRDefault="008D61BE" w:rsidP="008D61BE">
      <w:pPr>
        <w:pStyle w:val="Odsekzoznamu"/>
        <w:numPr>
          <w:ilvl w:val="0"/>
          <w:numId w:val="38"/>
        </w:numPr>
        <w:spacing w:after="200" w:line="276" w:lineRule="auto"/>
        <w:ind w:left="993" w:hanging="426"/>
        <w:jc w:val="both"/>
        <w:rPr>
          <w:rFonts w:ascii="Arial" w:hAnsi="Arial" w:cs="Arial"/>
        </w:rPr>
      </w:pPr>
      <w:r w:rsidRPr="008D61BE">
        <w:rPr>
          <w:rFonts w:ascii="Arial" w:hAnsi="Arial" w:cs="Arial"/>
        </w:rPr>
        <w:t xml:space="preserve">Študent môže pri vypracovaní záverečnej práce čerpať z iných svojich prác, avšak v rozsahu maximálne 30% textu. </w:t>
      </w:r>
    </w:p>
    <w:p w:rsidR="00B26597" w:rsidRDefault="00B26597" w:rsidP="008D61BE">
      <w:pPr>
        <w:pStyle w:val="Odsekzoznamu"/>
        <w:spacing w:after="200" w:line="276" w:lineRule="auto"/>
        <w:ind w:left="993"/>
        <w:jc w:val="both"/>
        <w:rPr>
          <w:rFonts w:ascii="Arial" w:hAnsi="Arial" w:cs="Arial"/>
        </w:rPr>
      </w:pPr>
    </w:p>
    <w:p w:rsidR="008D61BE" w:rsidRPr="00B26597" w:rsidRDefault="008D61BE" w:rsidP="008D61BE">
      <w:pPr>
        <w:pStyle w:val="Odsekzoznamu"/>
        <w:spacing w:after="200" w:line="276" w:lineRule="auto"/>
        <w:ind w:left="993"/>
        <w:jc w:val="both"/>
        <w:rPr>
          <w:rFonts w:ascii="Arial" w:hAnsi="Arial" w:cs="Arial"/>
        </w:rPr>
      </w:pPr>
    </w:p>
    <w:p w:rsidR="00B26597" w:rsidRPr="00B26597" w:rsidRDefault="00B26597" w:rsidP="00B26597">
      <w:pPr>
        <w:autoSpaceDE w:val="0"/>
        <w:autoSpaceDN w:val="0"/>
        <w:adjustRightInd w:val="0"/>
        <w:jc w:val="both"/>
        <w:rPr>
          <w:rFonts w:ascii="Arial" w:hAnsi="Arial" w:cs="Arial"/>
          <w:bCs/>
        </w:rPr>
      </w:pPr>
    </w:p>
    <w:p w:rsidR="00B26597" w:rsidRPr="00C21794" w:rsidRDefault="00B26597" w:rsidP="00C21794">
      <w:pPr>
        <w:pStyle w:val="Odsekzoznamu"/>
        <w:numPr>
          <w:ilvl w:val="0"/>
          <w:numId w:val="34"/>
        </w:numPr>
        <w:autoSpaceDE w:val="0"/>
        <w:autoSpaceDN w:val="0"/>
        <w:adjustRightInd w:val="0"/>
        <w:spacing w:line="360" w:lineRule="auto"/>
        <w:ind w:left="426"/>
        <w:jc w:val="center"/>
        <w:rPr>
          <w:rFonts w:ascii="Arial" w:hAnsi="Arial" w:cs="Arial"/>
          <w:b/>
          <w:lang w:eastAsia="sk-SK"/>
        </w:rPr>
      </w:pPr>
      <w:r w:rsidRPr="00C21794">
        <w:rPr>
          <w:rFonts w:ascii="Arial" w:hAnsi="Arial" w:cs="Arial"/>
          <w:b/>
          <w:lang w:eastAsia="sk-SK"/>
        </w:rPr>
        <w:t>Zadávanie záverečných a rigoróznych prác</w:t>
      </w:r>
    </w:p>
    <w:p w:rsidR="00B26597" w:rsidRPr="00B26597" w:rsidRDefault="00B26597" w:rsidP="00B26597">
      <w:pPr>
        <w:autoSpaceDE w:val="0"/>
        <w:autoSpaceDN w:val="0"/>
        <w:adjustRightInd w:val="0"/>
        <w:jc w:val="both"/>
        <w:rPr>
          <w:rFonts w:ascii="Arial" w:hAnsi="Arial" w:cs="Arial"/>
          <w:b/>
          <w:bCs/>
        </w:rPr>
      </w:pPr>
    </w:p>
    <w:p w:rsidR="00B26597" w:rsidRPr="00B26597" w:rsidRDefault="00B26597" w:rsidP="00C21794">
      <w:pPr>
        <w:pStyle w:val="Odsekzoznamu"/>
        <w:numPr>
          <w:ilvl w:val="0"/>
          <w:numId w:val="39"/>
        </w:numPr>
        <w:spacing w:after="200" w:line="276" w:lineRule="auto"/>
        <w:ind w:left="993" w:hanging="426"/>
        <w:jc w:val="both"/>
        <w:rPr>
          <w:rFonts w:ascii="Arial" w:hAnsi="Arial" w:cs="Arial"/>
        </w:rPr>
      </w:pPr>
      <w:r w:rsidRPr="00B26597">
        <w:rPr>
          <w:rFonts w:ascii="Arial" w:hAnsi="Arial" w:cs="Arial"/>
        </w:rPr>
        <w:t xml:space="preserve">Návrhy tém bakalárskych a diplomových prác sa zverejnia v Akademickom informačnom systéme (ďalej AIS). Článok 28a, odsek 4 Študijného poriadku uvádza, že  témy bakalárskych prác oznámi </w:t>
      </w:r>
      <w:r w:rsidR="00086CFC">
        <w:rPr>
          <w:rFonts w:ascii="Arial" w:hAnsi="Arial" w:cs="Arial"/>
        </w:rPr>
        <w:t xml:space="preserve">KP </w:t>
      </w:r>
      <w:proofErr w:type="spellStart"/>
      <w:r w:rsidR="00086CFC">
        <w:rPr>
          <w:rFonts w:ascii="Arial" w:hAnsi="Arial" w:cs="Arial"/>
        </w:rPr>
        <w:t>TnUAD</w:t>
      </w:r>
      <w:proofErr w:type="spellEnd"/>
      <w:r w:rsidR="00086CFC">
        <w:rPr>
          <w:rFonts w:ascii="Arial" w:hAnsi="Arial" w:cs="Arial"/>
        </w:rPr>
        <w:t xml:space="preserve"> </w:t>
      </w:r>
      <w:r w:rsidRPr="00B26597">
        <w:rPr>
          <w:rFonts w:ascii="Arial" w:hAnsi="Arial" w:cs="Arial"/>
        </w:rPr>
        <w:t xml:space="preserve">najneskôr na začiatku letného semestra akademického roku bakalárskeho štúdia, ktorý predchádza akademickému roku, v ktorom študent obhajuje bakalársku prácu. V prípade diplomových prác, </w:t>
      </w:r>
      <w:r w:rsidR="00086CFC">
        <w:rPr>
          <w:rFonts w:ascii="Arial" w:hAnsi="Arial" w:cs="Arial"/>
        </w:rPr>
        <w:t xml:space="preserve">KP </w:t>
      </w:r>
      <w:proofErr w:type="spellStart"/>
      <w:r w:rsidR="00086CFC">
        <w:rPr>
          <w:rFonts w:ascii="Arial" w:hAnsi="Arial" w:cs="Arial"/>
        </w:rPr>
        <w:t>TnUAD</w:t>
      </w:r>
      <w:proofErr w:type="spellEnd"/>
      <w:r w:rsidRPr="00B26597">
        <w:rPr>
          <w:rFonts w:ascii="Arial" w:hAnsi="Arial" w:cs="Arial"/>
        </w:rPr>
        <w:t xml:space="preserve"> témy oznámi najneskôr do začiatku letného semestra akademického roka, ktorý predchádza poslednému akademickému roku magisterského štúdia. Študent má tiež možnosť osloviť pedagóga a dohodnúť si s ním vlastnú tému, ktorá bude po jeho písomnom súhlase tiež zverejnená v </w:t>
      </w:r>
      <w:proofErr w:type="spellStart"/>
      <w:r w:rsidRPr="00B26597">
        <w:rPr>
          <w:rFonts w:ascii="Arial" w:hAnsi="Arial" w:cs="Arial"/>
        </w:rPr>
        <w:t>AISe</w:t>
      </w:r>
      <w:proofErr w:type="spellEnd"/>
      <w:r w:rsidRPr="00B26597">
        <w:rPr>
          <w:rFonts w:ascii="Arial" w:hAnsi="Arial" w:cs="Arial"/>
        </w:rPr>
        <w:t xml:space="preserve"> (príloha č 4). </w:t>
      </w:r>
    </w:p>
    <w:p w:rsidR="00B26597" w:rsidRPr="00B26597" w:rsidRDefault="00B26597" w:rsidP="00C21794">
      <w:pPr>
        <w:pStyle w:val="Odsekzoznamu"/>
        <w:spacing w:after="200" w:line="276" w:lineRule="auto"/>
        <w:ind w:left="993"/>
        <w:jc w:val="both"/>
        <w:rPr>
          <w:rFonts w:ascii="Arial" w:hAnsi="Arial" w:cs="Arial"/>
        </w:rPr>
      </w:pPr>
    </w:p>
    <w:p w:rsidR="00B26597" w:rsidRPr="00B26597" w:rsidRDefault="00B26597" w:rsidP="00C21794">
      <w:pPr>
        <w:pStyle w:val="Odsekzoznamu"/>
        <w:numPr>
          <w:ilvl w:val="0"/>
          <w:numId w:val="39"/>
        </w:numPr>
        <w:spacing w:after="200" w:line="276" w:lineRule="auto"/>
        <w:ind w:left="993" w:hanging="426"/>
        <w:jc w:val="both"/>
        <w:rPr>
          <w:rFonts w:ascii="Arial" w:hAnsi="Arial" w:cs="Arial"/>
        </w:rPr>
      </w:pPr>
      <w:r w:rsidRPr="00B26597">
        <w:rPr>
          <w:rFonts w:ascii="Arial" w:hAnsi="Arial" w:cs="Arial"/>
        </w:rPr>
        <w:t xml:space="preserve"> Študent sa na bakalársku a diplomovú prácu prihlási elektronicky prostredníctvom AIS.</w:t>
      </w:r>
    </w:p>
    <w:p w:rsidR="00B26597" w:rsidRPr="00B26597" w:rsidRDefault="00B26597" w:rsidP="00C21794">
      <w:pPr>
        <w:pStyle w:val="Odsekzoznamu"/>
        <w:spacing w:after="200" w:line="276" w:lineRule="auto"/>
        <w:ind w:left="993"/>
        <w:jc w:val="both"/>
        <w:rPr>
          <w:rFonts w:ascii="Arial" w:hAnsi="Arial" w:cs="Arial"/>
        </w:rPr>
      </w:pPr>
    </w:p>
    <w:p w:rsidR="00B26597" w:rsidRPr="00B26597" w:rsidRDefault="00B26597" w:rsidP="00C21794">
      <w:pPr>
        <w:pStyle w:val="Odsekzoznamu"/>
        <w:numPr>
          <w:ilvl w:val="0"/>
          <w:numId w:val="39"/>
        </w:numPr>
        <w:spacing w:after="200" w:line="276" w:lineRule="auto"/>
        <w:ind w:left="993" w:hanging="426"/>
        <w:jc w:val="both"/>
        <w:rPr>
          <w:rFonts w:ascii="Arial" w:hAnsi="Arial" w:cs="Arial"/>
        </w:rPr>
      </w:pPr>
      <w:r w:rsidRPr="00B26597">
        <w:rPr>
          <w:rFonts w:ascii="Arial" w:hAnsi="Arial" w:cs="Arial"/>
        </w:rPr>
        <w:t xml:space="preserve">V rámci predmetov Seminár k záverečnej práci/Diplomový seminár a Záverečná práca/Diplomová práca sa študent zúčastňuje celoročníkových seminárov a prednášok k téme a  prácu pravidelne (minimálne však 2x za semester) priamo konzultuje so svojim školiteľom.  </w:t>
      </w:r>
    </w:p>
    <w:p w:rsidR="00B26597" w:rsidRPr="00B26597" w:rsidRDefault="00B26597" w:rsidP="00B26597">
      <w:pPr>
        <w:pStyle w:val="Default"/>
        <w:jc w:val="both"/>
      </w:pPr>
    </w:p>
    <w:p w:rsidR="00B26597" w:rsidRPr="00B26597" w:rsidRDefault="00B26597" w:rsidP="00C21794">
      <w:pPr>
        <w:pStyle w:val="Odsekzoznamu"/>
        <w:numPr>
          <w:ilvl w:val="0"/>
          <w:numId w:val="34"/>
        </w:numPr>
        <w:autoSpaceDE w:val="0"/>
        <w:autoSpaceDN w:val="0"/>
        <w:adjustRightInd w:val="0"/>
        <w:spacing w:line="360" w:lineRule="auto"/>
        <w:ind w:left="426"/>
        <w:jc w:val="center"/>
        <w:rPr>
          <w:rFonts w:ascii="Arial" w:hAnsi="Arial" w:cs="Arial"/>
          <w:b/>
          <w:lang w:eastAsia="sk-SK"/>
        </w:rPr>
      </w:pPr>
      <w:r w:rsidRPr="00B26597">
        <w:rPr>
          <w:rFonts w:ascii="Arial" w:hAnsi="Arial" w:cs="Arial"/>
          <w:b/>
          <w:lang w:eastAsia="sk-SK"/>
        </w:rPr>
        <w:t>Odovzdanie a obhajoba záverečnej práce</w:t>
      </w:r>
    </w:p>
    <w:p w:rsidR="00B26597" w:rsidRPr="00B26597" w:rsidRDefault="00B26597" w:rsidP="00B26597">
      <w:pPr>
        <w:autoSpaceDE w:val="0"/>
        <w:autoSpaceDN w:val="0"/>
        <w:adjustRightInd w:val="0"/>
        <w:jc w:val="both"/>
        <w:rPr>
          <w:rFonts w:ascii="Arial" w:hAnsi="Arial" w:cs="Arial"/>
        </w:rPr>
      </w:pPr>
    </w:p>
    <w:p w:rsidR="00B26597" w:rsidRPr="00B26597" w:rsidRDefault="00B26597" w:rsidP="00C21794">
      <w:pPr>
        <w:pStyle w:val="Odsekzoznamu"/>
        <w:numPr>
          <w:ilvl w:val="0"/>
          <w:numId w:val="40"/>
        </w:numPr>
        <w:spacing w:after="200" w:line="276" w:lineRule="auto"/>
        <w:ind w:left="993" w:hanging="426"/>
        <w:jc w:val="both"/>
        <w:rPr>
          <w:rFonts w:ascii="Arial" w:hAnsi="Arial" w:cs="Arial"/>
        </w:rPr>
      </w:pPr>
      <w:r w:rsidRPr="00B26597">
        <w:rPr>
          <w:rFonts w:ascii="Arial" w:hAnsi="Arial" w:cs="Arial"/>
        </w:rPr>
        <w:t xml:space="preserve">Študent odovzdá listinnú podobu záverečnej práce v súlade s pokynmi študijného referátu a  časovým harmonogramom akademického roka zverejneného na začiatku príslušného akademického roka. </w:t>
      </w:r>
    </w:p>
    <w:p w:rsidR="00B26597" w:rsidRPr="00B26597" w:rsidRDefault="00B26597" w:rsidP="00C21794">
      <w:pPr>
        <w:pStyle w:val="Odsekzoznamu"/>
        <w:spacing w:after="200" w:line="276" w:lineRule="auto"/>
        <w:ind w:left="993"/>
        <w:jc w:val="both"/>
        <w:rPr>
          <w:rFonts w:ascii="Arial" w:hAnsi="Arial" w:cs="Arial"/>
        </w:rPr>
      </w:pPr>
    </w:p>
    <w:p w:rsidR="00B26597" w:rsidRPr="00B26597" w:rsidRDefault="00B26597" w:rsidP="00C21794">
      <w:pPr>
        <w:pStyle w:val="Odsekzoznamu"/>
        <w:numPr>
          <w:ilvl w:val="0"/>
          <w:numId w:val="40"/>
        </w:numPr>
        <w:spacing w:after="200" w:line="276" w:lineRule="auto"/>
        <w:ind w:left="993" w:hanging="426"/>
        <w:jc w:val="both"/>
        <w:rPr>
          <w:rFonts w:ascii="Arial" w:hAnsi="Arial" w:cs="Arial"/>
        </w:rPr>
      </w:pPr>
      <w:r w:rsidRPr="00B26597">
        <w:rPr>
          <w:rFonts w:ascii="Arial" w:hAnsi="Arial" w:cs="Arial"/>
        </w:rPr>
        <w:t xml:space="preserve">Študent v súlade s pokynmi študijného referátu a v súlade so Študijným poriadkom </w:t>
      </w:r>
      <w:proofErr w:type="spellStart"/>
      <w:r w:rsidRPr="00B26597">
        <w:rPr>
          <w:rFonts w:ascii="Arial" w:hAnsi="Arial" w:cs="Arial"/>
        </w:rPr>
        <w:t>TnUAD</w:t>
      </w:r>
      <w:proofErr w:type="spellEnd"/>
      <w:r w:rsidRPr="00B26597">
        <w:rPr>
          <w:rFonts w:ascii="Arial" w:hAnsi="Arial" w:cs="Arial"/>
        </w:rPr>
        <w:t xml:space="preserve"> nahrá prácu do Akademického informačného systému. Do centrálneho registra záverečných prác (CRZP) odosiela záverečné práce koordinátor </w:t>
      </w:r>
      <w:proofErr w:type="spellStart"/>
      <w:r w:rsidRPr="00B26597">
        <w:rPr>
          <w:rFonts w:ascii="Arial" w:hAnsi="Arial" w:cs="Arial"/>
        </w:rPr>
        <w:t>AISu</w:t>
      </w:r>
      <w:proofErr w:type="spellEnd"/>
      <w:r w:rsidRPr="00B26597">
        <w:rPr>
          <w:rFonts w:ascii="Arial" w:hAnsi="Arial" w:cs="Arial"/>
        </w:rPr>
        <w:t xml:space="preserve"> </w:t>
      </w:r>
      <w:r w:rsidR="00086CFC">
        <w:rPr>
          <w:rFonts w:ascii="Arial" w:hAnsi="Arial" w:cs="Arial"/>
        </w:rPr>
        <w:t xml:space="preserve">KP </w:t>
      </w:r>
      <w:proofErr w:type="spellStart"/>
      <w:r w:rsidR="00086CFC">
        <w:rPr>
          <w:rFonts w:ascii="Arial" w:hAnsi="Arial" w:cs="Arial"/>
        </w:rPr>
        <w:t>TnUAD</w:t>
      </w:r>
      <w:proofErr w:type="spellEnd"/>
      <w:r w:rsidRPr="00B26597">
        <w:rPr>
          <w:rFonts w:ascii="Arial" w:hAnsi="Arial" w:cs="Arial"/>
        </w:rPr>
        <w:t xml:space="preserve"> politológie. </w:t>
      </w:r>
    </w:p>
    <w:p w:rsidR="00B26597" w:rsidRPr="00B26597" w:rsidRDefault="00B26597" w:rsidP="00C21794">
      <w:pPr>
        <w:pStyle w:val="Odsekzoznamu"/>
        <w:spacing w:after="200" w:line="276" w:lineRule="auto"/>
        <w:ind w:left="993"/>
        <w:jc w:val="both"/>
        <w:rPr>
          <w:rFonts w:ascii="Arial" w:hAnsi="Arial" w:cs="Arial"/>
        </w:rPr>
      </w:pPr>
    </w:p>
    <w:p w:rsidR="00B26597" w:rsidRPr="00B26597" w:rsidRDefault="00B26597" w:rsidP="00C21794">
      <w:pPr>
        <w:pStyle w:val="Odsekzoznamu"/>
        <w:numPr>
          <w:ilvl w:val="0"/>
          <w:numId w:val="40"/>
        </w:numPr>
        <w:spacing w:after="200" w:line="276" w:lineRule="auto"/>
        <w:ind w:left="993" w:hanging="426"/>
        <w:jc w:val="both"/>
        <w:rPr>
          <w:rFonts w:ascii="Arial" w:hAnsi="Arial" w:cs="Arial"/>
        </w:rPr>
      </w:pPr>
      <w:r w:rsidRPr="00B26597">
        <w:rPr>
          <w:rFonts w:ascii="Arial" w:hAnsi="Arial" w:cs="Arial"/>
        </w:rPr>
        <w:t xml:space="preserve">Po odovzdaní prác, vedúci </w:t>
      </w:r>
      <w:r w:rsidR="00086CFC">
        <w:rPr>
          <w:rFonts w:ascii="Arial" w:hAnsi="Arial" w:cs="Arial"/>
        </w:rPr>
        <w:t xml:space="preserve">KP </w:t>
      </w:r>
      <w:proofErr w:type="spellStart"/>
      <w:r w:rsidR="00086CFC">
        <w:rPr>
          <w:rFonts w:ascii="Arial" w:hAnsi="Arial" w:cs="Arial"/>
        </w:rPr>
        <w:t>TnUAD</w:t>
      </w:r>
      <w:proofErr w:type="spellEnd"/>
      <w:r w:rsidR="00086CFC">
        <w:rPr>
          <w:rFonts w:ascii="Arial" w:hAnsi="Arial" w:cs="Arial"/>
        </w:rPr>
        <w:t xml:space="preserve">, </w:t>
      </w:r>
      <w:r w:rsidRPr="00B26597">
        <w:rPr>
          <w:rFonts w:ascii="Arial" w:hAnsi="Arial" w:cs="Arial"/>
        </w:rPr>
        <w:t>resp. poverený zástup</w:t>
      </w:r>
      <w:r w:rsidR="00086CFC">
        <w:rPr>
          <w:rFonts w:ascii="Arial" w:hAnsi="Arial" w:cs="Arial"/>
        </w:rPr>
        <w:t xml:space="preserve">ca vedúceho KP </w:t>
      </w:r>
      <w:proofErr w:type="spellStart"/>
      <w:r w:rsidR="00086CFC">
        <w:rPr>
          <w:rFonts w:ascii="Arial" w:hAnsi="Arial" w:cs="Arial"/>
        </w:rPr>
        <w:t>TnUAD</w:t>
      </w:r>
      <w:proofErr w:type="spellEnd"/>
      <w:r w:rsidR="00086CFC">
        <w:rPr>
          <w:rFonts w:ascii="Arial" w:hAnsi="Arial" w:cs="Arial"/>
        </w:rPr>
        <w:t xml:space="preserve"> </w:t>
      </w:r>
      <w:r w:rsidRPr="00B26597">
        <w:rPr>
          <w:rFonts w:ascii="Arial" w:hAnsi="Arial" w:cs="Arial"/>
        </w:rPr>
        <w:t xml:space="preserve">pridelí jednotlivým prácam oponenta. </w:t>
      </w:r>
    </w:p>
    <w:p w:rsidR="00B26597" w:rsidRPr="00B26597" w:rsidRDefault="00B26597" w:rsidP="00086CFC">
      <w:pPr>
        <w:pStyle w:val="Odsekzoznamu"/>
        <w:spacing w:after="200" w:line="276" w:lineRule="auto"/>
        <w:ind w:left="993"/>
        <w:jc w:val="both"/>
        <w:rPr>
          <w:rFonts w:ascii="Arial" w:hAnsi="Arial" w:cs="Arial"/>
        </w:rPr>
      </w:pPr>
    </w:p>
    <w:p w:rsidR="00B26597" w:rsidRPr="00B26597" w:rsidRDefault="00B26597" w:rsidP="00C21794">
      <w:pPr>
        <w:pStyle w:val="Odsekzoznamu"/>
        <w:numPr>
          <w:ilvl w:val="0"/>
          <w:numId w:val="40"/>
        </w:numPr>
        <w:spacing w:after="200" w:line="276" w:lineRule="auto"/>
        <w:ind w:left="993" w:hanging="426"/>
        <w:jc w:val="both"/>
        <w:rPr>
          <w:rFonts w:ascii="Arial" w:hAnsi="Arial" w:cs="Arial"/>
        </w:rPr>
      </w:pPr>
      <w:r w:rsidRPr="00B26597">
        <w:rPr>
          <w:rFonts w:ascii="Arial" w:hAnsi="Arial" w:cs="Arial"/>
        </w:rPr>
        <w:t>Školiteľ a oponent musia vyhotoviť posudok v dostatočnom predstihu tak, aby sa študent mohol oboznámiť s posudkom najneskôr 3 dni pred konaním obhajoby záverečnej práce na štátnych skúškach. Posudky sú tiež zverejnené v </w:t>
      </w:r>
      <w:proofErr w:type="spellStart"/>
      <w:r w:rsidRPr="00B26597">
        <w:rPr>
          <w:rFonts w:ascii="Arial" w:hAnsi="Arial" w:cs="Arial"/>
        </w:rPr>
        <w:t>AISe</w:t>
      </w:r>
      <w:proofErr w:type="spellEnd"/>
      <w:r w:rsidRPr="00B26597">
        <w:rPr>
          <w:rFonts w:ascii="Arial" w:hAnsi="Arial" w:cs="Arial"/>
        </w:rPr>
        <w:t>.</w:t>
      </w:r>
    </w:p>
    <w:p w:rsidR="00B26597" w:rsidRPr="00B26597" w:rsidRDefault="00B26597" w:rsidP="00086CFC">
      <w:pPr>
        <w:pStyle w:val="Odsekzoznamu"/>
        <w:spacing w:after="200" w:line="276" w:lineRule="auto"/>
        <w:ind w:left="993"/>
        <w:jc w:val="both"/>
        <w:rPr>
          <w:rFonts w:ascii="Arial" w:hAnsi="Arial" w:cs="Arial"/>
        </w:rPr>
      </w:pPr>
    </w:p>
    <w:p w:rsidR="00B26597" w:rsidRPr="00B26597" w:rsidRDefault="00B26597" w:rsidP="00C21794">
      <w:pPr>
        <w:pStyle w:val="Odsekzoznamu"/>
        <w:numPr>
          <w:ilvl w:val="0"/>
          <w:numId w:val="40"/>
        </w:numPr>
        <w:spacing w:after="200" w:line="276" w:lineRule="auto"/>
        <w:ind w:left="993" w:hanging="426"/>
        <w:jc w:val="both"/>
        <w:rPr>
          <w:rFonts w:ascii="Arial" w:hAnsi="Arial" w:cs="Arial"/>
        </w:rPr>
      </w:pPr>
      <w:r w:rsidRPr="00B26597">
        <w:rPr>
          <w:rFonts w:ascii="Arial" w:hAnsi="Arial" w:cs="Arial"/>
        </w:rPr>
        <w:lastRenderedPageBreak/>
        <w:t xml:space="preserve">V prípade, že vedúci aj oponent záverečnej práce ohodnotí  v posudku prácu klasifikačným stupňom FX – nedostatočne, študent nemôže vykonať štátnu skúšku. </w:t>
      </w:r>
    </w:p>
    <w:p w:rsidR="00B26597" w:rsidRPr="00B26597" w:rsidRDefault="00B26597" w:rsidP="00086CFC">
      <w:pPr>
        <w:pStyle w:val="Odsekzoznamu"/>
        <w:spacing w:after="200" w:line="276" w:lineRule="auto"/>
        <w:ind w:left="993"/>
        <w:jc w:val="both"/>
        <w:rPr>
          <w:rFonts w:ascii="Arial" w:hAnsi="Arial" w:cs="Arial"/>
        </w:rPr>
      </w:pPr>
    </w:p>
    <w:p w:rsidR="00B26597" w:rsidRPr="00B26597" w:rsidRDefault="00B26597" w:rsidP="00C21794">
      <w:pPr>
        <w:pStyle w:val="Odsekzoznamu"/>
        <w:numPr>
          <w:ilvl w:val="0"/>
          <w:numId w:val="40"/>
        </w:numPr>
        <w:spacing w:after="200" w:line="276" w:lineRule="auto"/>
        <w:ind w:left="993" w:hanging="426"/>
        <w:jc w:val="both"/>
        <w:rPr>
          <w:rFonts w:ascii="Arial" w:hAnsi="Arial" w:cs="Arial"/>
        </w:rPr>
      </w:pPr>
      <w:r w:rsidRPr="00B26597">
        <w:rPr>
          <w:rFonts w:ascii="Arial" w:hAnsi="Arial" w:cs="Arial"/>
        </w:rPr>
        <w:t xml:space="preserve">Študent je povinný na obhajobu záverečnej práce priniesť vytlačený protokol o originalite a prácu prezentovať využitím niektorého z prezentačných programov (napr. </w:t>
      </w:r>
      <w:proofErr w:type="spellStart"/>
      <w:r w:rsidRPr="00B26597">
        <w:rPr>
          <w:rFonts w:ascii="Arial" w:hAnsi="Arial" w:cs="Arial"/>
        </w:rPr>
        <w:t>Power</w:t>
      </w:r>
      <w:proofErr w:type="spellEnd"/>
      <w:r w:rsidRPr="00B26597">
        <w:rPr>
          <w:rFonts w:ascii="Arial" w:hAnsi="Arial" w:cs="Arial"/>
        </w:rPr>
        <w:t xml:space="preserve"> Point)</w:t>
      </w:r>
    </w:p>
    <w:p w:rsidR="00B26597" w:rsidRPr="00B26597" w:rsidRDefault="00B26597" w:rsidP="00086CFC">
      <w:pPr>
        <w:pStyle w:val="Odsekzoznamu"/>
        <w:spacing w:after="200" w:line="276" w:lineRule="auto"/>
        <w:ind w:left="993"/>
        <w:jc w:val="both"/>
        <w:rPr>
          <w:rFonts w:ascii="Arial" w:hAnsi="Arial" w:cs="Arial"/>
        </w:rPr>
      </w:pPr>
    </w:p>
    <w:p w:rsidR="00B26597" w:rsidRPr="00B26597" w:rsidRDefault="00B26597" w:rsidP="00C21794">
      <w:pPr>
        <w:pStyle w:val="Odsekzoznamu"/>
        <w:numPr>
          <w:ilvl w:val="0"/>
          <w:numId w:val="40"/>
        </w:numPr>
        <w:spacing w:after="200" w:line="276" w:lineRule="auto"/>
        <w:ind w:left="993" w:hanging="426"/>
        <w:jc w:val="both"/>
        <w:rPr>
          <w:rFonts w:ascii="Arial" w:hAnsi="Arial" w:cs="Arial"/>
        </w:rPr>
      </w:pPr>
      <w:r w:rsidRPr="00B26597">
        <w:rPr>
          <w:rFonts w:ascii="Arial" w:hAnsi="Arial" w:cs="Arial"/>
        </w:rPr>
        <w:t xml:space="preserve">Pri celkovom hodnotení záverečnej práce sa kladie dôraz na výsledné stanovisko komisie, ktorá prihliada na hodnotenie vedúceho a oponenta záverečnej práce. </w:t>
      </w:r>
    </w:p>
    <w:p w:rsidR="00B26597" w:rsidRPr="00B26597" w:rsidRDefault="00B26597" w:rsidP="00086CFC">
      <w:pPr>
        <w:pStyle w:val="Odsekzoznamu"/>
        <w:spacing w:after="200" w:line="276" w:lineRule="auto"/>
        <w:ind w:left="993"/>
        <w:jc w:val="both"/>
        <w:rPr>
          <w:rFonts w:ascii="Arial" w:hAnsi="Arial" w:cs="Arial"/>
        </w:rPr>
      </w:pPr>
    </w:p>
    <w:p w:rsidR="00B26597" w:rsidRPr="00B26597" w:rsidRDefault="00B26597" w:rsidP="00C21794">
      <w:pPr>
        <w:pStyle w:val="Odsekzoznamu"/>
        <w:numPr>
          <w:ilvl w:val="0"/>
          <w:numId w:val="40"/>
        </w:numPr>
        <w:spacing w:after="200" w:line="276" w:lineRule="auto"/>
        <w:ind w:left="993" w:hanging="426"/>
        <w:jc w:val="both"/>
        <w:rPr>
          <w:rFonts w:ascii="Arial" w:hAnsi="Arial" w:cs="Arial"/>
        </w:rPr>
      </w:pPr>
      <w:r w:rsidRPr="00B26597">
        <w:rPr>
          <w:rFonts w:ascii="Arial" w:hAnsi="Arial" w:cs="Arial"/>
        </w:rPr>
        <w:t xml:space="preserve">Záverečná práca, ktorá nebola obhájená, musí byť označená v elektronickom informačnom systéme ako „dočasne neobhájená“ alebo „trvale neobhájená“. </w:t>
      </w:r>
    </w:p>
    <w:p w:rsidR="00B26597" w:rsidRPr="00B26597" w:rsidRDefault="00B26597" w:rsidP="00086CFC">
      <w:pPr>
        <w:pStyle w:val="Odsekzoznamu"/>
        <w:spacing w:after="200" w:line="276" w:lineRule="auto"/>
        <w:ind w:left="993"/>
        <w:jc w:val="both"/>
        <w:rPr>
          <w:rFonts w:ascii="Arial" w:hAnsi="Arial" w:cs="Arial"/>
        </w:rPr>
      </w:pPr>
    </w:p>
    <w:p w:rsidR="00B26597" w:rsidRPr="00B26597" w:rsidRDefault="00B26597" w:rsidP="00C21794">
      <w:pPr>
        <w:pStyle w:val="Odsekzoznamu"/>
        <w:numPr>
          <w:ilvl w:val="0"/>
          <w:numId w:val="40"/>
        </w:numPr>
        <w:spacing w:after="200" w:line="276" w:lineRule="auto"/>
        <w:ind w:left="993" w:hanging="426"/>
        <w:jc w:val="both"/>
        <w:rPr>
          <w:rFonts w:ascii="Arial" w:hAnsi="Arial" w:cs="Arial"/>
        </w:rPr>
      </w:pPr>
      <w:r w:rsidRPr="00B26597">
        <w:rPr>
          <w:rFonts w:ascii="Arial" w:hAnsi="Arial" w:cs="Arial"/>
        </w:rPr>
        <w:t xml:space="preserve">V prípade neobhájenia záverečnej práce o ďalšom postupe rozhoduje vedúci </w:t>
      </w:r>
      <w:r w:rsidR="00086CFC">
        <w:rPr>
          <w:rFonts w:ascii="Arial" w:hAnsi="Arial" w:cs="Arial"/>
        </w:rPr>
        <w:t xml:space="preserve">KP </w:t>
      </w:r>
      <w:proofErr w:type="spellStart"/>
      <w:r w:rsidR="00086CFC">
        <w:rPr>
          <w:rFonts w:ascii="Arial" w:hAnsi="Arial" w:cs="Arial"/>
        </w:rPr>
        <w:t>TnUAD</w:t>
      </w:r>
      <w:proofErr w:type="spellEnd"/>
      <w:r w:rsidRPr="00B26597">
        <w:rPr>
          <w:rFonts w:ascii="Arial" w:hAnsi="Arial" w:cs="Arial"/>
        </w:rPr>
        <w:t xml:space="preserve"> resp. poverený zástupca </w:t>
      </w:r>
      <w:r w:rsidR="00086CFC">
        <w:rPr>
          <w:rFonts w:ascii="Arial" w:hAnsi="Arial" w:cs="Arial"/>
        </w:rPr>
        <w:t>KP</w:t>
      </w:r>
      <w:r w:rsidR="00B6695A">
        <w:rPr>
          <w:rFonts w:ascii="Arial" w:hAnsi="Arial" w:cs="Arial"/>
        </w:rPr>
        <w:t xml:space="preserve"> </w:t>
      </w:r>
      <w:proofErr w:type="spellStart"/>
      <w:r w:rsidR="00086CFC">
        <w:rPr>
          <w:rFonts w:ascii="Arial" w:hAnsi="Arial" w:cs="Arial"/>
        </w:rPr>
        <w:t>TnUAD</w:t>
      </w:r>
      <w:proofErr w:type="spellEnd"/>
      <w:r w:rsidRPr="00B26597">
        <w:rPr>
          <w:rFonts w:ascii="Arial" w:hAnsi="Arial" w:cs="Arial"/>
        </w:rPr>
        <w:t xml:space="preserve">. </w:t>
      </w:r>
    </w:p>
    <w:p w:rsidR="00B26597" w:rsidRPr="00B26597" w:rsidRDefault="00B26597" w:rsidP="00086CFC">
      <w:pPr>
        <w:pStyle w:val="Odsekzoznamu"/>
        <w:spacing w:after="200" w:line="276" w:lineRule="auto"/>
        <w:ind w:left="993"/>
        <w:jc w:val="both"/>
        <w:rPr>
          <w:rFonts w:ascii="Arial" w:hAnsi="Arial" w:cs="Arial"/>
        </w:rPr>
      </w:pPr>
    </w:p>
    <w:p w:rsidR="00B26597" w:rsidRPr="00C21794" w:rsidRDefault="00B26597" w:rsidP="00C21794">
      <w:pPr>
        <w:pStyle w:val="Odsekzoznamu"/>
        <w:numPr>
          <w:ilvl w:val="0"/>
          <w:numId w:val="40"/>
        </w:numPr>
        <w:spacing w:after="200" w:line="276" w:lineRule="auto"/>
        <w:ind w:left="993" w:hanging="426"/>
        <w:jc w:val="both"/>
        <w:rPr>
          <w:rFonts w:ascii="Arial" w:hAnsi="Arial" w:cs="Arial"/>
        </w:rPr>
      </w:pPr>
      <w:r w:rsidRPr="00C21794">
        <w:rPr>
          <w:rFonts w:ascii="Arial" w:hAnsi="Arial" w:cs="Arial"/>
        </w:rPr>
        <w:t xml:space="preserve"> Sprístupňovanie obhájených záverečných a rigoróznych prác vysokou školou </w:t>
      </w:r>
      <w:r w:rsidRPr="00B6695A">
        <w:rPr>
          <w:rFonts w:ascii="Arial" w:hAnsi="Arial" w:cs="Arial"/>
        </w:rPr>
        <w:t>upravuje čl. 6 Metodického usmernenia o náležitostiach záverečných prác, ich</w:t>
      </w:r>
      <w:r w:rsidRPr="00C21794">
        <w:rPr>
          <w:rFonts w:ascii="Arial" w:hAnsi="Arial" w:cs="Arial"/>
        </w:rPr>
        <w:t xml:space="preserve"> bibliografickej registrácii, uchovávaní a sprístupňovaní.</w:t>
      </w:r>
    </w:p>
    <w:p w:rsidR="00B26597" w:rsidRPr="00B26597" w:rsidRDefault="00B26597" w:rsidP="00B26597">
      <w:pPr>
        <w:autoSpaceDE w:val="0"/>
        <w:autoSpaceDN w:val="0"/>
        <w:adjustRightInd w:val="0"/>
        <w:jc w:val="both"/>
        <w:rPr>
          <w:rFonts w:ascii="Arial" w:hAnsi="Arial" w:cs="Arial"/>
        </w:rPr>
      </w:pPr>
    </w:p>
    <w:p w:rsidR="00B26597" w:rsidRPr="00086CFC" w:rsidRDefault="00B26597" w:rsidP="00086CFC">
      <w:pPr>
        <w:pStyle w:val="Odsekzoznamu"/>
        <w:numPr>
          <w:ilvl w:val="0"/>
          <w:numId w:val="34"/>
        </w:numPr>
        <w:autoSpaceDE w:val="0"/>
        <w:autoSpaceDN w:val="0"/>
        <w:adjustRightInd w:val="0"/>
        <w:spacing w:line="360" w:lineRule="auto"/>
        <w:ind w:left="426"/>
        <w:jc w:val="center"/>
        <w:rPr>
          <w:rFonts w:ascii="Arial" w:hAnsi="Arial" w:cs="Arial"/>
          <w:b/>
          <w:lang w:eastAsia="sk-SK"/>
        </w:rPr>
      </w:pPr>
      <w:r w:rsidRPr="00086CFC">
        <w:rPr>
          <w:rFonts w:ascii="Arial" w:hAnsi="Arial" w:cs="Arial"/>
          <w:b/>
          <w:lang w:eastAsia="sk-SK"/>
        </w:rPr>
        <w:t xml:space="preserve">Účinnosť </w:t>
      </w:r>
    </w:p>
    <w:p w:rsidR="00B26597" w:rsidRPr="00B26597" w:rsidRDefault="00B26597" w:rsidP="00B26597">
      <w:pPr>
        <w:autoSpaceDE w:val="0"/>
        <w:autoSpaceDN w:val="0"/>
        <w:adjustRightInd w:val="0"/>
        <w:jc w:val="both"/>
        <w:rPr>
          <w:rFonts w:ascii="Arial" w:hAnsi="Arial" w:cs="Arial"/>
        </w:rPr>
      </w:pPr>
    </w:p>
    <w:p w:rsidR="00B26597" w:rsidRPr="00B26597" w:rsidRDefault="00B26597" w:rsidP="00086CFC">
      <w:pPr>
        <w:pStyle w:val="Odsekzoznamu"/>
        <w:numPr>
          <w:ilvl w:val="0"/>
          <w:numId w:val="41"/>
        </w:numPr>
        <w:spacing w:after="200" w:line="276" w:lineRule="auto"/>
        <w:ind w:left="993" w:hanging="426"/>
        <w:jc w:val="both"/>
        <w:rPr>
          <w:rFonts w:ascii="Arial" w:hAnsi="Arial" w:cs="Arial"/>
        </w:rPr>
      </w:pPr>
      <w:r w:rsidRPr="00B26597">
        <w:rPr>
          <w:rFonts w:ascii="Arial" w:hAnsi="Arial" w:cs="Arial"/>
        </w:rPr>
        <w:t xml:space="preserve">Toto metodické usmernenie nadobúda účinnosť </w:t>
      </w:r>
      <w:r w:rsidR="00B6695A">
        <w:rPr>
          <w:rFonts w:ascii="Arial" w:hAnsi="Arial" w:cs="Arial"/>
        </w:rPr>
        <w:t>20. 11. 2015</w:t>
      </w:r>
    </w:p>
    <w:p w:rsidR="00B26597" w:rsidRPr="00B26597" w:rsidRDefault="00B26597" w:rsidP="00B26597">
      <w:pPr>
        <w:autoSpaceDE w:val="0"/>
        <w:autoSpaceDN w:val="0"/>
        <w:adjustRightInd w:val="0"/>
        <w:jc w:val="both"/>
        <w:rPr>
          <w:rFonts w:ascii="Arial" w:hAnsi="Arial" w:cs="Arial"/>
        </w:rPr>
      </w:pPr>
    </w:p>
    <w:p w:rsidR="00B26597" w:rsidRPr="00B26597" w:rsidRDefault="00B26597" w:rsidP="00B26597">
      <w:pPr>
        <w:autoSpaceDE w:val="0"/>
        <w:autoSpaceDN w:val="0"/>
        <w:adjustRightInd w:val="0"/>
        <w:jc w:val="both"/>
        <w:rPr>
          <w:rFonts w:ascii="Arial" w:hAnsi="Arial" w:cs="Arial"/>
          <w:b/>
        </w:rPr>
      </w:pPr>
    </w:p>
    <w:p w:rsidR="00B26597" w:rsidRPr="00B26597" w:rsidRDefault="00B26597" w:rsidP="00086CFC">
      <w:pPr>
        <w:pStyle w:val="Odsekzoznamu"/>
        <w:numPr>
          <w:ilvl w:val="0"/>
          <w:numId w:val="34"/>
        </w:numPr>
        <w:autoSpaceDE w:val="0"/>
        <w:autoSpaceDN w:val="0"/>
        <w:adjustRightInd w:val="0"/>
        <w:spacing w:line="360" w:lineRule="auto"/>
        <w:ind w:left="426"/>
        <w:jc w:val="center"/>
        <w:rPr>
          <w:rFonts w:ascii="Arial" w:hAnsi="Arial" w:cs="Arial"/>
          <w:b/>
          <w:lang w:eastAsia="sk-SK"/>
        </w:rPr>
      </w:pPr>
      <w:r w:rsidRPr="00B26597">
        <w:rPr>
          <w:rFonts w:ascii="Arial" w:hAnsi="Arial" w:cs="Arial"/>
          <w:b/>
          <w:lang w:eastAsia="sk-SK"/>
        </w:rPr>
        <w:t>Zoznam príloh</w:t>
      </w:r>
    </w:p>
    <w:p w:rsidR="00B26597" w:rsidRPr="00B26597" w:rsidRDefault="00B26597" w:rsidP="00B26597">
      <w:pPr>
        <w:autoSpaceDE w:val="0"/>
        <w:autoSpaceDN w:val="0"/>
        <w:adjustRightInd w:val="0"/>
        <w:jc w:val="both"/>
        <w:rPr>
          <w:rFonts w:ascii="Arial" w:hAnsi="Arial" w:cs="Arial"/>
        </w:rPr>
      </w:pPr>
    </w:p>
    <w:p w:rsidR="00B26597" w:rsidRPr="00086CFC" w:rsidRDefault="00B26597" w:rsidP="00AB0174">
      <w:pPr>
        <w:pStyle w:val="Odsekzoznamu"/>
        <w:numPr>
          <w:ilvl w:val="0"/>
          <w:numId w:val="42"/>
        </w:numPr>
        <w:spacing w:after="200" w:line="276" w:lineRule="auto"/>
        <w:ind w:left="993" w:hanging="426"/>
        <w:jc w:val="both"/>
        <w:rPr>
          <w:rFonts w:ascii="Arial" w:hAnsi="Arial" w:cs="Arial"/>
        </w:rPr>
      </w:pPr>
      <w:r w:rsidRPr="00086CFC">
        <w:rPr>
          <w:rFonts w:ascii="Arial" w:hAnsi="Arial" w:cs="Arial"/>
        </w:rPr>
        <w:t>Me</w:t>
      </w:r>
      <w:r w:rsidR="00B6695A">
        <w:rPr>
          <w:rFonts w:ascii="Arial" w:hAnsi="Arial" w:cs="Arial"/>
        </w:rPr>
        <w:t xml:space="preserve">todické usmernenie č. 56/2011 o </w:t>
      </w:r>
      <w:r w:rsidRPr="00086CFC">
        <w:rPr>
          <w:rFonts w:ascii="Arial" w:hAnsi="Arial" w:cs="Arial"/>
        </w:rPr>
        <w:t>náležitostiach závere</w:t>
      </w:r>
      <w:r w:rsidR="00086CFC" w:rsidRPr="00086CFC">
        <w:rPr>
          <w:rFonts w:ascii="Arial" w:hAnsi="Arial" w:cs="Arial"/>
        </w:rPr>
        <w:t xml:space="preserve">čných prác, ich bibliografickej </w:t>
      </w:r>
      <w:r w:rsidRPr="00086CFC">
        <w:rPr>
          <w:rFonts w:ascii="Arial" w:hAnsi="Arial" w:cs="Arial"/>
        </w:rPr>
        <w:t>registrác</w:t>
      </w:r>
      <w:r w:rsidR="00086CFC">
        <w:rPr>
          <w:rFonts w:ascii="Arial" w:hAnsi="Arial" w:cs="Arial"/>
        </w:rPr>
        <w:t>ii, uchovávaní a sprístupňovaní,</w:t>
      </w:r>
    </w:p>
    <w:p w:rsidR="00B26597" w:rsidRPr="00086CFC" w:rsidRDefault="00B26597" w:rsidP="00086CFC">
      <w:pPr>
        <w:pStyle w:val="Odsekzoznamu"/>
        <w:numPr>
          <w:ilvl w:val="0"/>
          <w:numId w:val="42"/>
        </w:numPr>
        <w:spacing w:after="200" w:line="276" w:lineRule="auto"/>
        <w:ind w:left="993" w:hanging="426"/>
        <w:jc w:val="both"/>
        <w:rPr>
          <w:rFonts w:ascii="Arial" w:hAnsi="Arial" w:cs="Arial"/>
        </w:rPr>
      </w:pPr>
      <w:r w:rsidRPr="00B26597">
        <w:rPr>
          <w:rFonts w:ascii="Arial" w:hAnsi="Arial" w:cs="Arial"/>
        </w:rPr>
        <w:t>vzor záverečnej práce – šablóna</w:t>
      </w:r>
      <w:r w:rsidR="00086CFC">
        <w:rPr>
          <w:rFonts w:ascii="Arial" w:hAnsi="Arial" w:cs="Arial"/>
        </w:rPr>
        <w:t>,</w:t>
      </w:r>
    </w:p>
    <w:p w:rsidR="00B26597" w:rsidRPr="00086CFC" w:rsidRDefault="00B26597" w:rsidP="00086CFC">
      <w:pPr>
        <w:pStyle w:val="Odsekzoznamu"/>
        <w:numPr>
          <w:ilvl w:val="0"/>
          <w:numId w:val="42"/>
        </w:numPr>
        <w:spacing w:after="200" w:line="276" w:lineRule="auto"/>
        <w:ind w:left="993" w:hanging="426"/>
        <w:jc w:val="both"/>
        <w:rPr>
          <w:rFonts w:ascii="Arial" w:hAnsi="Arial" w:cs="Arial"/>
        </w:rPr>
      </w:pPr>
      <w:r w:rsidRPr="00B26597">
        <w:rPr>
          <w:rFonts w:ascii="Arial" w:hAnsi="Arial" w:cs="Arial"/>
        </w:rPr>
        <w:t>vzor protokolu o zadaní záverečnej práce – šablóna</w:t>
      </w:r>
      <w:r w:rsidR="00086CFC">
        <w:rPr>
          <w:rFonts w:ascii="Arial" w:hAnsi="Arial" w:cs="Arial"/>
        </w:rPr>
        <w:t>,</w:t>
      </w:r>
    </w:p>
    <w:p w:rsidR="00B26597" w:rsidRPr="00086CFC" w:rsidRDefault="00B26597" w:rsidP="00086CFC">
      <w:pPr>
        <w:pStyle w:val="Odsekzoznamu"/>
        <w:numPr>
          <w:ilvl w:val="0"/>
          <w:numId w:val="42"/>
        </w:numPr>
        <w:spacing w:after="200" w:line="276" w:lineRule="auto"/>
        <w:ind w:left="993" w:hanging="426"/>
        <w:jc w:val="both"/>
        <w:rPr>
          <w:rFonts w:ascii="Arial" w:hAnsi="Arial" w:cs="Arial"/>
        </w:rPr>
      </w:pPr>
      <w:r w:rsidRPr="00B26597">
        <w:rPr>
          <w:rFonts w:ascii="Arial" w:hAnsi="Arial" w:cs="Arial"/>
        </w:rPr>
        <w:t>vzor Žiadosti o vlastnú tému – formulár</w:t>
      </w:r>
      <w:r w:rsidR="00086CFC">
        <w:rPr>
          <w:rFonts w:ascii="Arial" w:hAnsi="Arial" w:cs="Arial"/>
        </w:rPr>
        <w:t>,</w:t>
      </w:r>
    </w:p>
    <w:p w:rsidR="00B26597" w:rsidRPr="00B26597" w:rsidRDefault="00B26597" w:rsidP="00086CFC">
      <w:pPr>
        <w:pStyle w:val="Odsekzoznamu"/>
        <w:numPr>
          <w:ilvl w:val="0"/>
          <w:numId w:val="42"/>
        </w:numPr>
        <w:spacing w:after="200" w:line="276" w:lineRule="auto"/>
        <w:ind w:left="993" w:hanging="426"/>
        <w:jc w:val="both"/>
        <w:rPr>
          <w:rFonts w:ascii="Arial" w:hAnsi="Arial" w:cs="Arial"/>
        </w:rPr>
      </w:pPr>
      <w:r w:rsidRPr="00B26597">
        <w:rPr>
          <w:rFonts w:ascii="Arial" w:hAnsi="Arial" w:cs="Arial"/>
        </w:rPr>
        <w:t>príklady citovania a odkazov na informačné zdroje</w:t>
      </w:r>
      <w:r w:rsidR="00086CFC">
        <w:rPr>
          <w:rFonts w:ascii="Arial" w:hAnsi="Arial" w:cs="Arial"/>
        </w:rPr>
        <w:t>.</w:t>
      </w:r>
    </w:p>
    <w:p w:rsidR="00B26597" w:rsidRPr="00B26597" w:rsidRDefault="00B26597" w:rsidP="00B26597">
      <w:pPr>
        <w:autoSpaceDE w:val="0"/>
        <w:autoSpaceDN w:val="0"/>
        <w:adjustRightInd w:val="0"/>
        <w:ind w:left="208"/>
        <w:jc w:val="both"/>
        <w:rPr>
          <w:rFonts w:ascii="Arial" w:hAnsi="Arial" w:cs="Arial"/>
        </w:rPr>
      </w:pPr>
    </w:p>
    <w:p w:rsidR="00B26597" w:rsidRPr="00B26597" w:rsidRDefault="00B26597" w:rsidP="00B26597">
      <w:pPr>
        <w:autoSpaceDE w:val="0"/>
        <w:autoSpaceDN w:val="0"/>
        <w:adjustRightInd w:val="0"/>
        <w:ind w:left="208"/>
        <w:jc w:val="both"/>
        <w:rPr>
          <w:rFonts w:ascii="Arial" w:hAnsi="Arial" w:cs="Arial"/>
        </w:rPr>
      </w:pPr>
    </w:p>
    <w:p w:rsidR="00B26597" w:rsidRPr="00B26597" w:rsidRDefault="00B26597" w:rsidP="00B26597">
      <w:pPr>
        <w:autoSpaceDE w:val="0"/>
        <w:autoSpaceDN w:val="0"/>
        <w:adjustRightInd w:val="0"/>
        <w:ind w:left="208"/>
        <w:jc w:val="both"/>
        <w:rPr>
          <w:rFonts w:ascii="Arial" w:hAnsi="Arial" w:cs="Arial"/>
        </w:rPr>
      </w:pPr>
    </w:p>
    <w:p w:rsidR="00B26597" w:rsidRPr="00B26597" w:rsidRDefault="00B26597" w:rsidP="00B26597">
      <w:pPr>
        <w:autoSpaceDE w:val="0"/>
        <w:autoSpaceDN w:val="0"/>
        <w:adjustRightInd w:val="0"/>
        <w:ind w:left="208"/>
        <w:jc w:val="both"/>
        <w:rPr>
          <w:rFonts w:ascii="Arial" w:hAnsi="Arial" w:cs="Arial"/>
        </w:rPr>
      </w:pPr>
    </w:p>
    <w:sectPr w:rsidR="00B26597" w:rsidRPr="00B26597" w:rsidSect="007D7549">
      <w:headerReference w:type="default" r:id="rId10"/>
      <w:footerReference w:type="defaul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62" w:rsidRDefault="00797762">
      <w:r>
        <w:separator/>
      </w:r>
    </w:p>
  </w:endnote>
  <w:endnote w:type="continuationSeparator" w:id="0">
    <w:p w:rsidR="00797762" w:rsidRDefault="0079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C8" w:rsidRDefault="001827C8">
    <w:pPr>
      <w:pStyle w:val="Pta"/>
      <w:rPr>
        <w:rFonts w:ascii="Arial" w:hAnsi="Arial" w:cs="Arial"/>
        <w:sz w:val="20"/>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62" w:rsidRDefault="00797762">
      <w:r>
        <w:separator/>
      </w:r>
    </w:p>
  </w:footnote>
  <w:footnote w:type="continuationSeparator" w:id="0">
    <w:p w:rsidR="00797762" w:rsidRDefault="00797762">
      <w:r>
        <w:continuationSeparator/>
      </w:r>
    </w:p>
  </w:footnote>
  <w:footnote w:id="1">
    <w:p w:rsidR="00B26597" w:rsidRDefault="00B26597" w:rsidP="00B26597">
      <w:pPr>
        <w:pStyle w:val="Textpoznmkypodiarou"/>
      </w:pPr>
      <w:r>
        <w:rPr>
          <w:rStyle w:val="Odkaznapoznmkupodiarou"/>
        </w:rPr>
        <w:footnoteRef/>
      </w:r>
      <w:r>
        <w:t xml:space="preserve"> </w:t>
      </w:r>
      <w:r>
        <w:rPr>
          <w:rFonts w:ascii="Times New Roman" w:hAnsi="Times New Roman"/>
        </w:rPr>
        <w:t xml:space="preserve">§ 5 ods. 12 zákona </w:t>
      </w:r>
      <w:r>
        <w:rPr>
          <w:rFonts w:ascii="TimesNewRoman" w:hAnsi="TimesNewRoman" w:cs="TimesNewRoman"/>
        </w:rPr>
        <w:t>č</w:t>
      </w:r>
      <w:r>
        <w:rPr>
          <w:rFonts w:ascii="Times New Roman" w:hAnsi="Times New Roman"/>
        </w:rPr>
        <w:t>. 618/2003 Z. z. o autorskom práve a právach súvisiacich s autorským právom</w:t>
      </w:r>
    </w:p>
  </w:footnote>
  <w:footnote w:id="2">
    <w:p w:rsidR="00B26597" w:rsidRPr="00D614C6" w:rsidRDefault="00B26597" w:rsidP="00B26597">
      <w:pPr>
        <w:pStyle w:val="Textpoznmkypodiarou"/>
        <w:jc w:val="both"/>
        <w:rPr>
          <w:rFonts w:ascii="Times New Roman" w:hAnsi="Times New Roman"/>
          <w:color w:val="000000"/>
          <w:lang w:eastAsia="sk-SK"/>
        </w:rPr>
      </w:pPr>
      <w:r w:rsidRPr="001974A2">
        <w:rPr>
          <w:rStyle w:val="Odkaznapoznmkupodiarou"/>
          <w:rFonts w:ascii="Arial" w:hAnsi="Arial" w:cs="Arial"/>
        </w:rPr>
        <w:footnoteRef/>
      </w:r>
      <w:r w:rsidRPr="001974A2">
        <w:rPr>
          <w:rFonts w:ascii="Arial" w:hAnsi="Arial" w:cs="Arial"/>
        </w:rPr>
        <w:t xml:space="preserve">) </w:t>
      </w:r>
      <w:r w:rsidRPr="00D614C6">
        <w:rPr>
          <w:rFonts w:ascii="Times New Roman" w:hAnsi="Times New Roman"/>
          <w:color w:val="000000"/>
          <w:lang w:eastAsia="sk-SK"/>
        </w:rPr>
        <w:t>STN ISO 2145: 1997. Dokumentácia. Číslovanie oddielov a pododdielov písaných dokumentov.,</w:t>
      </w:r>
    </w:p>
    <w:p w:rsidR="00B26597" w:rsidRPr="00D614C6" w:rsidRDefault="00B26597" w:rsidP="00B26597">
      <w:pPr>
        <w:pStyle w:val="Textpoznmkypodiarou"/>
        <w:jc w:val="both"/>
        <w:rPr>
          <w:rFonts w:ascii="Times New Roman" w:hAnsi="Times New Roman"/>
          <w:color w:val="000000"/>
          <w:lang w:eastAsia="sk-SK"/>
        </w:rPr>
      </w:pPr>
      <w:r w:rsidRPr="00D614C6">
        <w:rPr>
          <w:rFonts w:ascii="Times New Roman" w:hAnsi="Times New Roman"/>
          <w:color w:val="000000"/>
          <w:lang w:eastAsia="sk-SK"/>
        </w:rPr>
        <w:t xml:space="preserve"> STN ISO 214: 1998, Dokumentácia. Abstrakty (referáty) pre publikácie a dokumentáciu.,</w:t>
      </w:r>
    </w:p>
    <w:p w:rsidR="00B26597" w:rsidRPr="00D614C6" w:rsidRDefault="00B26597" w:rsidP="00B26597">
      <w:pPr>
        <w:pStyle w:val="Textpoznmkypodiarou"/>
        <w:jc w:val="both"/>
        <w:rPr>
          <w:rFonts w:ascii="Times New Roman" w:hAnsi="Times New Roman"/>
          <w:color w:val="000000"/>
          <w:lang w:eastAsia="sk-SK"/>
        </w:rPr>
      </w:pPr>
      <w:r w:rsidRPr="00D614C6">
        <w:rPr>
          <w:rFonts w:ascii="Times New Roman" w:hAnsi="Times New Roman"/>
          <w:color w:val="000000"/>
          <w:lang w:eastAsia="sk-SK"/>
        </w:rPr>
        <w:t>STN ISO 690: 1998. Dokumentácia – Bibliografické odkazy – Obsah, forma a štruktúra.,</w:t>
      </w:r>
    </w:p>
    <w:p w:rsidR="00B26597" w:rsidRPr="00D614C6" w:rsidRDefault="00B26597" w:rsidP="00B26597">
      <w:pPr>
        <w:pStyle w:val="Textpoznmkypodiarou"/>
        <w:jc w:val="both"/>
        <w:rPr>
          <w:rFonts w:ascii="Times New Roman" w:hAnsi="Times New Roman"/>
          <w:color w:val="000000"/>
          <w:lang w:eastAsia="sk-SK"/>
        </w:rPr>
      </w:pPr>
      <w:r w:rsidRPr="00D614C6">
        <w:rPr>
          <w:rFonts w:ascii="Times New Roman" w:hAnsi="Times New Roman"/>
          <w:color w:val="000000"/>
          <w:lang w:eastAsia="sk-SK"/>
        </w:rPr>
        <w:t>STN 01 6910: 1999. Pravidlá písania a úpravy písomností.,</w:t>
      </w:r>
    </w:p>
    <w:p w:rsidR="00B26597" w:rsidRPr="00D614C6" w:rsidRDefault="00B26597" w:rsidP="00B26597">
      <w:pPr>
        <w:pStyle w:val="Textpoznmkypodiarou"/>
        <w:jc w:val="both"/>
        <w:rPr>
          <w:rFonts w:ascii="Times New Roman" w:hAnsi="Times New Roman"/>
        </w:rPr>
      </w:pPr>
      <w:r w:rsidRPr="00D614C6">
        <w:rPr>
          <w:rFonts w:ascii="Times New Roman" w:hAnsi="Times New Roman"/>
          <w:color w:val="000000"/>
          <w:lang w:eastAsia="sk-SK"/>
        </w:rPr>
        <w:t>STN ISO 690-2: 2001, Informácie a dokumentácia. Bibliografické citácie. Časť 2: Elektronické dokumenty alebo ich časti</w:t>
      </w:r>
      <w:r w:rsidRPr="00D614C6">
        <w:rPr>
          <w:rFonts w:ascii="Times New Roman" w:hAnsi="Times New Roman"/>
          <w:color w:val="000000"/>
        </w:rPr>
        <w:t>.</w:t>
      </w:r>
    </w:p>
  </w:footnote>
  <w:footnote w:id="3">
    <w:p w:rsidR="00B26597" w:rsidRPr="00D614C6" w:rsidRDefault="00B26597" w:rsidP="00B26597">
      <w:pPr>
        <w:pStyle w:val="Textpoznmkypodiarou"/>
        <w:rPr>
          <w:rFonts w:ascii="Times New Roman" w:hAnsi="Times New Roman"/>
        </w:rPr>
      </w:pPr>
      <w:r w:rsidRPr="00D614C6">
        <w:rPr>
          <w:rStyle w:val="Odkaznapoznmkupodiarou"/>
          <w:rFonts w:ascii="Times New Roman" w:hAnsi="Times New Roman"/>
        </w:rPr>
        <w:footnoteRef/>
      </w:r>
      <w:r w:rsidRPr="00D614C6">
        <w:rPr>
          <w:rFonts w:ascii="Times New Roman" w:hAnsi="Times New Roman"/>
        </w:rPr>
        <w:t>) § 8 ods. 3 vyhlášky Ministerstva školstva, vedy, výskumu a športu Slovenskej republiky č. 233/2011 Z. z., ktorou sa vykonávajú niektoré ustanovenia zákona č. 131/2002 Z. z. o vysokých školách a o zmene a doplnení niektorých zákonov v znení neskorších predpisov.</w:t>
      </w:r>
    </w:p>
  </w:footnote>
  <w:footnote w:id="4">
    <w:p w:rsidR="00B26597" w:rsidRPr="001F4027" w:rsidRDefault="00B26597" w:rsidP="00B26597">
      <w:pPr>
        <w:pStyle w:val="Textpoznmkypodiarou"/>
      </w:pPr>
      <w:r w:rsidRPr="00D82D88">
        <w:rPr>
          <w:rStyle w:val="Odkaznapoznmkupodiarou"/>
        </w:rPr>
        <w:footnoteRef/>
      </w:r>
      <w:r w:rsidRPr="00D82D88">
        <w:t xml:space="preserve"> </w:t>
      </w:r>
      <w:r w:rsidRPr="00D82D88">
        <w:t xml:space="preserve">Čl. 4 Metodického usmernenia č. 56/2011 </w:t>
      </w:r>
      <w:r w:rsidRPr="00D82D88">
        <w:rPr>
          <w:bCs/>
        </w:rPr>
        <w:t>o náležitostiach záverečných prác, ich bibliografickej registrácii, uchovávaní a sprístupňovaní</w:t>
      </w:r>
      <w:r w:rsidRPr="00D82D88">
        <w:t xml:space="preserve"> </w:t>
      </w:r>
    </w:p>
  </w:footnote>
  <w:footnote w:id="5">
    <w:p w:rsidR="00B26597" w:rsidRPr="001F4027" w:rsidRDefault="00B26597" w:rsidP="00B26597">
      <w:pPr>
        <w:pStyle w:val="Textpoznmkypodiarou"/>
      </w:pPr>
      <w:r>
        <w:rPr>
          <w:rStyle w:val="Odkaznapoznmkupodiarou"/>
        </w:rPr>
        <w:footnoteRef/>
      </w:r>
      <w:r>
        <w:t xml:space="preserve"> </w:t>
      </w:r>
      <w:r w:rsidRPr="00D82D88">
        <w:t xml:space="preserve">Čl. </w:t>
      </w:r>
      <w:r>
        <w:t>5</w:t>
      </w:r>
      <w:r w:rsidRPr="00D82D88">
        <w:t xml:space="preserve"> Metodického usmernenia č. 56/2011 </w:t>
      </w:r>
      <w:r w:rsidRPr="00D82D88">
        <w:rPr>
          <w:bCs/>
        </w:rPr>
        <w:t>o náležitostiach záverečných prác, ich bibliografickej registrácii, uchovávaní a sprístupňovaní</w:t>
      </w:r>
      <w:r w:rsidRPr="00D82D88">
        <w:t xml:space="preserve"> </w:t>
      </w:r>
    </w:p>
    <w:p w:rsidR="00B26597" w:rsidRDefault="00B26597" w:rsidP="00B26597">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C8" w:rsidRDefault="001827C8">
    <w:pPr>
      <w:pStyle w:val="Hlavika"/>
      <w:rPr>
        <w:u w:val="single"/>
      </w:rPr>
    </w:pPr>
    <w:r>
      <w:rPr>
        <w:rStyle w:val="slostrany"/>
      </w:rPr>
      <w:fldChar w:fldCharType="begin"/>
    </w:r>
    <w:r>
      <w:rPr>
        <w:rStyle w:val="slostrany"/>
      </w:rPr>
      <w:instrText xml:space="preserve"> NUMPAGES </w:instrText>
    </w:r>
    <w:r>
      <w:rPr>
        <w:rStyle w:val="slostrany"/>
      </w:rPr>
      <w:fldChar w:fldCharType="separate"/>
    </w:r>
    <w:r w:rsidR="00735E42">
      <w:rPr>
        <w:rStyle w:val="slostrany"/>
        <w:noProof/>
      </w:rPr>
      <w:t>10</w:t>
    </w:r>
    <w:r>
      <w:rPr>
        <w:rStyle w:val="slostrany"/>
      </w:rPr>
      <w:fldChar w:fldCharType="end"/>
    </w:r>
    <w:r>
      <w:rPr>
        <w:rStyle w:val="slostrany"/>
      </w:rPr>
      <w:fldChar w:fldCharType="begin"/>
    </w:r>
    <w:r>
      <w:rPr>
        <w:rStyle w:val="slostrany"/>
      </w:rPr>
      <w:instrText xml:space="preserve"> PAGE </w:instrText>
    </w:r>
    <w:r>
      <w:rPr>
        <w:rStyle w:val="slostrany"/>
      </w:rPr>
      <w:fldChar w:fldCharType="separate"/>
    </w:r>
    <w:r w:rsidR="00735E42">
      <w:rPr>
        <w:rStyle w:val="slostrany"/>
        <w:noProof/>
      </w:rPr>
      <w:t>10</w:t>
    </w:r>
    <w:r>
      <w:rPr>
        <w:rStyle w:val="slostrany"/>
      </w:rPr>
      <w:fldChar w:fldCharType="end"/>
    </w:r>
    <w:r w:rsidR="00797762">
      <w:rPr>
        <w:noProof/>
        <w:sz w:val="20"/>
        <w:u w:val="single"/>
        <w:lang w:val="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8pt;width:26.25pt;height:25.85pt;z-index:251657728;mso-position-horizontal-relative:text;mso-position-vertical-relative:text" strokeweight="0">
          <v:imagedata r:id="rId1" o:title=""/>
        </v:shape>
        <o:OLEObject Type="Embed" ProgID="Word.Picture.8" ShapeID="_x0000_s2049" DrawAspect="Content" ObjectID="_1641165410" r:id="rId2"/>
      </w:object>
    </w:r>
  </w:p>
  <w:p w:rsidR="001827C8" w:rsidRDefault="001827C8">
    <w:pPr>
      <w:pStyle w:val="Hlavika"/>
      <w:rPr>
        <w:rStyle w:val="slostrany"/>
        <w:rFonts w:ascii="Arial" w:hAnsi="Arial" w:cs="Arial"/>
        <w:sz w:val="20"/>
        <w:u w:val="single"/>
      </w:rPr>
    </w:pPr>
    <w:r>
      <w:rPr>
        <w:u w:val="single"/>
      </w:rPr>
      <w:tab/>
    </w:r>
    <w:r>
      <w:rPr>
        <w:rFonts w:ascii="Arial" w:hAnsi="Arial" w:cs="Arial"/>
        <w:sz w:val="20"/>
        <w:u w:val="single"/>
      </w:rPr>
      <w:t>ON 5-U-0</w:t>
    </w:r>
    <w:r w:rsidR="008A15E0">
      <w:rPr>
        <w:rFonts w:ascii="Arial" w:hAnsi="Arial" w:cs="Arial"/>
        <w:sz w:val="20"/>
        <w:u w:val="single"/>
      </w:rPr>
      <w:t>15</w:t>
    </w:r>
    <w:r>
      <w:rPr>
        <w:rFonts w:ascii="Arial" w:hAnsi="Arial" w:cs="Arial"/>
        <w:sz w:val="20"/>
        <w:u w:val="single"/>
      </w:rPr>
      <w:tab/>
      <w:t xml:space="preserve">Strana </w:t>
    </w:r>
    <w:r>
      <w:rPr>
        <w:rStyle w:val="slostrany"/>
        <w:rFonts w:ascii="Arial" w:hAnsi="Arial" w:cs="Arial"/>
        <w:sz w:val="20"/>
        <w:u w:val="single"/>
      </w:rPr>
      <w:fldChar w:fldCharType="begin"/>
    </w:r>
    <w:r>
      <w:rPr>
        <w:rStyle w:val="slostrany"/>
        <w:rFonts w:ascii="Arial" w:hAnsi="Arial" w:cs="Arial"/>
        <w:sz w:val="20"/>
        <w:u w:val="single"/>
      </w:rPr>
      <w:instrText xml:space="preserve"> PAGE </w:instrText>
    </w:r>
    <w:r>
      <w:rPr>
        <w:rStyle w:val="slostrany"/>
        <w:rFonts w:ascii="Arial" w:hAnsi="Arial" w:cs="Arial"/>
        <w:sz w:val="20"/>
        <w:u w:val="single"/>
      </w:rPr>
      <w:fldChar w:fldCharType="separate"/>
    </w:r>
    <w:r w:rsidR="00735E42">
      <w:rPr>
        <w:rStyle w:val="slostrany"/>
        <w:rFonts w:ascii="Arial" w:hAnsi="Arial" w:cs="Arial"/>
        <w:noProof/>
        <w:sz w:val="20"/>
        <w:u w:val="single"/>
      </w:rPr>
      <w:t>10</w:t>
    </w:r>
    <w:r>
      <w:rPr>
        <w:rStyle w:val="slostrany"/>
        <w:rFonts w:ascii="Arial" w:hAnsi="Arial" w:cs="Arial"/>
        <w:sz w:val="20"/>
        <w:u w:val="single"/>
      </w:rPr>
      <w:fldChar w:fldCharType="end"/>
    </w:r>
    <w:r>
      <w:rPr>
        <w:rStyle w:val="slostrany"/>
        <w:rFonts w:ascii="Arial" w:hAnsi="Arial" w:cs="Arial"/>
        <w:sz w:val="20"/>
        <w:u w:val="single"/>
      </w:rPr>
      <w:t xml:space="preserve"> z </w:t>
    </w:r>
    <w:r w:rsidR="00F76020">
      <w:rPr>
        <w:rStyle w:val="slostrany"/>
        <w:rFonts w:ascii="Arial" w:hAnsi="Arial" w:cs="Arial"/>
        <w:sz w:val="20"/>
        <w:u w:val="single"/>
      </w:rPr>
      <w:t>4</w:t>
    </w:r>
  </w:p>
  <w:p w:rsidR="001827C8" w:rsidRDefault="001827C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9DE"/>
    <w:multiLevelType w:val="hybridMultilevel"/>
    <w:tmpl w:val="A8289174"/>
    <w:lvl w:ilvl="0" w:tplc="7EE0D1CA">
      <w:start w:val="1"/>
      <w:numFmt w:val="decimal"/>
      <w:lvlText w:val="%1)"/>
      <w:lvlJc w:val="left"/>
      <w:pPr>
        <w:ind w:left="720" w:hanging="360"/>
      </w:pPr>
      <w:rPr>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C771A"/>
    <w:multiLevelType w:val="hybridMultilevel"/>
    <w:tmpl w:val="A5AE7B6E"/>
    <w:lvl w:ilvl="0" w:tplc="EEF862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8932455"/>
    <w:multiLevelType w:val="hybridMultilevel"/>
    <w:tmpl w:val="E6A26A54"/>
    <w:lvl w:ilvl="0" w:tplc="8562828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53274E"/>
    <w:multiLevelType w:val="hybridMultilevel"/>
    <w:tmpl w:val="C684309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3B6C87"/>
    <w:multiLevelType w:val="hybridMultilevel"/>
    <w:tmpl w:val="E8CA431E"/>
    <w:lvl w:ilvl="0" w:tplc="4C70F71A">
      <w:start w:val="1"/>
      <w:numFmt w:val="decimal"/>
      <w:lvlText w:val="%1."/>
      <w:lvlJc w:val="left"/>
      <w:pPr>
        <w:ind w:left="780" w:hanging="4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414749"/>
    <w:multiLevelType w:val="multilevel"/>
    <w:tmpl w:val="F8B24EA6"/>
    <w:lvl w:ilvl="0">
      <w:start w:val="1"/>
      <w:numFmt w:val="decimal"/>
      <w:lvlText w:val="%1."/>
      <w:lvlJc w:val="left"/>
      <w:pPr>
        <w:ind w:left="390" w:hanging="39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6" w15:restartNumberingAfterBreak="0">
    <w:nsid w:val="0C5A132C"/>
    <w:multiLevelType w:val="hybridMultilevel"/>
    <w:tmpl w:val="85E04B90"/>
    <w:lvl w:ilvl="0" w:tplc="3C80519C">
      <w:start w:val="1"/>
      <w:numFmt w:val="lowerLetter"/>
      <w:lvlText w:val="%1."/>
      <w:lvlJc w:val="left"/>
      <w:pPr>
        <w:ind w:left="1838" w:hanging="420"/>
      </w:pPr>
      <w:rPr>
        <w:rFonts w:hint="default"/>
        <w:b w:val="0"/>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 w15:restartNumberingAfterBreak="0">
    <w:nsid w:val="0EA449A9"/>
    <w:multiLevelType w:val="multilevel"/>
    <w:tmpl w:val="13ECA29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30425D3"/>
    <w:multiLevelType w:val="hybridMultilevel"/>
    <w:tmpl w:val="A8289174"/>
    <w:lvl w:ilvl="0" w:tplc="7EE0D1CA">
      <w:start w:val="1"/>
      <w:numFmt w:val="decimal"/>
      <w:lvlText w:val="%1)"/>
      <w:lvlJc w:val="left"/>
      <w:pPr>
        <w:ind w:left="720" w:hanging="360"/>
      </w:pPr>
      <w:rPr>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7720D2"/>
    <w:multiLevelType w:val="hybridMultilevel"/>
    <w:tmpl w:val="A8289174"/>
    <w:lvl w:ilvl="0" w:tplc="7EE0D1CA">
      <w:start w:val="1"/>
      <w:numFmt w:val="decimal"/>
      <w:lvlText w:val="%1)"/>
      <w:lvlJc w:val="left"/>
      <w:pPr>
        <w:ind w:left="720" w:hanging="360"/>
      </w:pPr>
      <w:rPr>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3264E0"/>
    <w:multiLevelType w:val="hybridMultilevel"/>
    <w:tmpl w:val="D472930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D42C8F"/>
    <w:multiLevelType w:val="hybridMultilevel"/>
    <w:tmpl w:val="3E6284B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08444E"/>
    <w:multiLevelType w:val="multilevel"/>
    <w:tmpl w:val="5576F2FE"/>
    <w:lvl w:ilvl="0">
      <w:start w:val="4"/>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8517"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27EF34B3"/>
    <w:multiLevelType w:val="multilevel"/>
    <w:tmpl w:val="D048E6C8"/>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29AE4565"/>
    <w:multiLevelType w:val="singleLevel"/>
    <w:tmpl w:val="5E0EDC7E"/>
    <w:lvl w:ilvl="0">
      <w:numFmt w:val="bullet"/>
      <w:lvlText w:val="-"/>
      <w:lvlJc w:val="left"/>
      <w:pPr>
        <w:tabs>
          <w:tab w:val="num" w:pos="720"/>
        </w:tabs>
        <w:ind w:left="720" w:hanging="360"/>
      </w:pPr>
      <w:rPr>
        <w:rFonts w:ascii="Times New Roman" w:hAnsi="Times New Roman" w:hint="default"/>
        <w:b w:val="0"/>
        <w:i w:val="0"/>
        <w:sz w:val="16"/>
      </w:rPr>
    </w:lvl>
  </w:abstractNum>
  <w:abstractNum w:abstractNumId="15" w15:restartNumberingAfterBreak="0">
    <w:nsid w:val="2A3870F2"/>
    <w:multiLevelType w:val="multilevel"/>
    <w:tmpl w:val="F8B24EA6"/>
    <w:lvl w:ilvl="0">
      <w:start w:val="1"/>
      <w:numFmt w:val="decimal"/>
      <w:lvlText w:val="%1."/>
      <w:lvlJc w:val="left"/>
      <w:pPr>
        <w:ind w:left="390" w:hanging="39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6" w15:restartNumberingAfterBreak="0">
    <w:nsid w:val="2F2C6BAD"/>
    <w:multiLevelType w:val="hybridMultilevel"/>
    <w:tmpl w:val="1CDC6900"/>
    <w:lvl w:ilvl="0" w:tplc="041B0011">
      <w:start w:val="1"/>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5111A6"/>
    <w:multiLevelType w:val="hybridMultilevel"/>
    <w:tmpl w:val="63203B24"/>
    <w:lvl w:ilvl="0" w:tplc="C4B6F19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3173A87"/>
    <w:multiLevelType w:val="hybridMultilevel"/>
    <w:tmpl w:val="1026CF80"/>
    <w:lvl w:ilvl="0" w:tplc="F604828E">
      <w:start w:val="1"/>
      <w:numFmt w:val="lowerLetter"/>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603A80"/>
    <w:multiLevelType w:val="hybridMultilevel"/>
    <w:tmpl w:val="067AD97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8CF18D0"/>
    <w:multiLevelType w:val="hybridMultilevel"/>
    <w:tmpl w:val="56102422"/>
    <w:lvl w:ilvl="0" w:tplc="F1DE553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E2168A"/>
    <w:multiLevelType w:val="multilevel"/>
    <w:tmpl w:val="D3B0BB30"/>
    <w:lvl w:ilvl="0">
      <w:start w:val="2"/>
      <w:numFmt w:val="decimal"/>
      <w:lvlText w:val="%1"/>
      <w:lvlJc w:val="left"/>
      <w:pPr>
        <w:ind w:left="465" w:hanging="465"/>
      </w:pPr>
      <w:rPr>
        <w:rFonts w:hint="default"/>
      </w:rPr>
    </w:lvl>
    <w:lvl w:ilvl="1">
      <w:start w:val="11"/>
      <w:numFmt w:val="decimal"/>
      <w:lvlText w:val="%1.%2"/>
      <w:lvlJc w:val="left"/>
      <w:pPr>
        <w:ind w:left="1883" w:hanging="46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2" w15:restartNumberingAfterBreak="0">
    <w:nsid w:val="4149559F"/>
    <w:multiLevelType w:val="hybridMultilevel"/>
    <w:tmpl w:val="1CDC6900"/>
    <w:lvl w:ilvl="0" w:tplc="041B0011">
      <w:start w:val="1"/>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57E2BD0"/>
    <w:multiLevelType w:val="hybridMultilevel"/>
    <w:tmpl w:val="0D1C2DE8"/>
    <w:lvl w:ilvl="0" w:tplc="041B0011">
      <w:start w:val="1"/>
      <w:numFmt w:val="decimal"/>
      <w:lvlText w:val="%1)"/>
      <w:lvlJc w:val="left"/>
      <w:pPr>
        <w:ind w:left="644" w:hanging="360"/>
      </w:pPr>
    </w:lvl>
    <w:lvl w:ilvl="1" w:tplc="041B0019" w:tentative="1">
      <w:start w:val="1"/>
      <w:numFmt w:val="lowerLetter"/>
      <w:lvlText w:val="%2."/>
      <w:lvlJc w:val="left"/>
      <w:pPr>
        <w:ind w:left="2210" w:hanging="360"/>
      </w:pPr>
    </w:lvl>
    <w:lvl w:ilvl="2" w:tplc="041B001B" w:tentative="1">
      <w:start w:val="1"/>
      <w:numFmt w:val="lowerRoman"/>
      <w:lvlText w:val="%3."/>
      <w:lvlJc w:val="right"/>
      <w:pPr>
        <w:ind w:left="2930" w:hanging="180"/>
      </w:pPr>
    </w:lvl>
    <w:lvl w:ilvl="3" w:tplc="041B000F" w:tentative="1">
      <w:start w:val="1"/>
      <w:numFmt w:val="decimal"/>
      <w:lvlText w:val="%4."/>
      <w:lvlJc w:val="left"/>
      <w:pPr>
        <w:ind w:left="3650" w:hanging="360"/>
      </w:pPr>
    </w:lvl>
    <w:lvl w:ilvl="4" w:tplc="041B0019" w:tentative="1">
      <w:start w:val="1"/>
      <w:numFmt w:val="lowerLetter"/>
      <w:lvlText w:val="%5."/>
      <w:lvlJc w:val="left"/>
      <w:pPr>
        <w:ind w:left="4370" w:hanging="360"/>
      </w:pPr>
    </w:lvl>
    <w:lvl w:ilvl="5" w:tplc="041B001B" w:tentative="1">
      <w:start w:val="1"/>
      <w:numFmt w:val="lowerRoman"/>
      <w:lvlText w:val="%6."/>
      <w:lvlJc w:val="right"/>
      <w:pPr>
        <w:ind w:left="5090" w:hanging="180"/>
      </w:pPr>
    </w:lvl>
    <w:lvl w:ilvl="6" w:tplc="041B000F" w:tentative="1">
      <w:start w:val="1"/>
      <w:numFmt w:val="decimal"/>
      <w:lvlText w:val="%7."/>
      <w:lvlJc w:val="left"/>
      <w:pPr>
        <w:ind w:left="5810" w:hanging="360"/>
      </w:pPr>
    </w:lvl>
    <w:lvl w:ilvl="7" w:tplc="041B0019" w:tentative="1">
      <w:start w:val="1"/>
      <w:numFmt w:val="lowerLetter"/>
      <w:lvlText w:val="%8."/>
      <w:lvlJc w:val="left"/>
      <w:pPr>
        <w:ind w:left="6530" w:hanging="360"/>
      </w:pPr>
    </w:lvl>
    <w:lvl w:ilvl="8" w:tplc="041B001B" w:tentative="1">
      <w:start w:val="1"/>
      <w:numFmt w:val="lowerRoman"/>
      <w:lvlText w:val="%9."/>
      <w:lvlJc w:val="right"/>
      <w:pPr>
        <w:ind w:left="7250" w:hanging="180"/>
      </w:pPr>
    </w:lvl>
  </w:abstractNum>
  <w:abstractNum w:abstractNumId="24" w15:restartNumberingAfterBreak="0">
    <w:nsid w:val="48372DEA"/>
    <w:multiLevelType w:val="hybridMultilevel"/>
    <w:tmpl w:val="A8289174"/>
    <w:lvl w:ilvl="0" w:tplc="7EE0D1CA">
      <w:start w:val="1"/>
      <w:numFmt w:val="decimal"/>
      <w:lvlText w:val="%1)"/>
      <w:lvlJc w:val="left"/>
      <w:pPr>
        <w:ind w:left="720" w:hanging="360"/>
      </w:pPr>
      <w:rPr>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172D62"/>
    <w:multiLevelType w:val="multilevel"/>
    <w:tmpl w:val="F320B6D2"/>
    <w:lvl w:ilvl="0">
      <w:start w:val="1"/>
      <w:numFmt w:val="upperRoman"/>
      <w:lvlText w:val="%1."/>
      <w:lvlJc w:val="left"/>
      <w:pPr>
        <w:ind w:left="1429" w:hanging="720"/>
      </w:pPr>
      <w:rPr>
        <w:rFonts w:hint="default"/>
      </w:rPr>
    </w:lvl>
    <w:lvl w:ilvl="1">
      <w:start w:val="1"/>
      <w:numFmt w:val="decimal"/>
      <w:isLgl/>
      <w:lvlText w:val="%2."/>
      <w:lvlJc w:val="left"/>
      <w:pPr>
        <w:ind w:left="1429" w:hanging="720"/>
      </w:pPr>
      <w:rPr>
        <w:rFonts w:ascii="Arial" w:eastAsia="Times New Roman" w:hAnsi="Arial" w:cs="Arial"/>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4A4A3BF9"/>
    <w:multiLevelType w:val="hybridMultilevel"/>
    <w:tmpl w:val="A8289174"/>
    <w:lvl w:ilvl="0" w:tplc="7EE0D1CA">
      <w:start w:val="1"/>
      <w:numFmt w:val="decimal"/>
      <w:lvlText w:val="%1)"/>
      <w:lvlJc w:val="left"/>
      <w:pPr>
        <w:ind w:left="720" w:hanging="360"/>
      </w:pPr>
      <w:rPr>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472D2E"/>
    <w:multiLevelType w:val="hybridMultilevel"/>
    <w:tmpl w:val="2C2C1FA4"/>
    <w:lvl w:ilvl="0" w:tplc="335A6938">
      <w:start w:val="1"/>
      <w:numFmt w:val="decimal"/>
      <w:lvlText w:val="%1."/>
      <w:lvlJc w:val="left"/>
      <w:pPr>
        <w:ind w:left="780" w:hanging="4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EF4FED"/>
    <w:multiLevelType w:val="hybridMultilevel"/>
    <w:tmpl w:val="1E0E729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364156"/>
    <w:multiLevelType w:val="hybridMultilevel"/>
    <w:tmpl w:val="BE287FFA"/>
    <w:lvl w:ilvl="0" w:tplc="2DD0C956">
      <w:start w:val="1"/>
      <w:numFmt w:val="lowerLetter"/>
      <w:lvlText w:val="%1)"/>
      <w:lvlJc w:val="left"/>
      <w:pPr>
        <w:ind w:left="786" w:hanging="360"/>
      </w:pPr>
      <w:rPr>
        <w:rFonts w:ascii="Arial" w:eastAsia="Calibr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0" w15:restartNumberingAfterBreak="0">
    <w:nsid w:val="563B6D9D"/>
    <w:multiLevelType w:val="hybridMultilevel"/>
    <w:tmpl w:val="A8289174"/>
    <w:lvl w:ilvl="0" w:tplc="7EE0D1CA">
      <w:start w:val="1"/>
      <w:numFmt w:val="decimal"/>
      <w:lvlText w:val="%1)"/>
      <w:lvlJc w:val="left"/>
      <w:pPr>
        <w:ind w:left="720" w:hanging="360"/>
      </w:pPr>
      <w:rPr>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C4723A"/>
    <w:multiLevelType w:val="hybridMultilevel"/>
    <w:tmpl w:val="C684309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ED6D86"/>
    <w:multiLevelType w:val="multilevel"/>
    <w:tmpl w:val="18C6CB94"/>
    <w:lvl w:ilvl="0">
      <w:start w:val="2"/>
      <w:numFmt w:val="decimal"/>
      <w:lvlText w:val="%1."/>
      <w:lvlJc w:val="left"/>
      <w:pPr>
        <w:ind w:left="525" w:hanging="525"/>
      </w:pPr>
      <w:rPr>
        <w:rFonts w:hint="default"/>
      </w:rPr>
    </w:lvl>
    <w:lvl w:ilvl="1">
      <w:start w:val="1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3" w15:restartNumberingAfterBreak="0">
    <w:nsid w:val="5C154F68"/>
    <w:multiLevelType w:val="hybridMultilevel"/>
    <w:tmpl w:val="BB900390"/>
    <w:lvl w:ilvl="0" w:tplc="3184DBAA">
      <w:start w:val="1"/>
      <w:numFmt w:val="decimal"/>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5DEA2EBA"/>
    <w:multiLevelType w:val="hybridMultilevel"/>
    <w:tmpl w:val="B4967D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F4403C1"/>
    <w:multiLevelType w:val="multilevel"/>
    <w:tmpl w:val="38D83A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2302913"/>
    <w:multiLevelType w:val="hybridMultilevel"/>
    <w:tmpl w:val="A8289174"/>
    <w:lvl w:ilvl="0" w:tplc="7EE0D1CA">
      <w:start w:val="1"/>
      <w:numFmt w:val="decimal"/>
      <w:lvlText w:val="%1)"/>
      <w:lvlJc w:val="left"/>
      <w:pPr>
        <w:ind w:left="720" w:hanging="360"/>
      </w:pPr>
      <w:rPr>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95038B"/>
    <w:multiLevelType w:val="multilevel"/>
    <w:tmpl w:val="4B94EE3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4A026FB"/>
    <w:multiLevelType w:val="hybridMultilevel"/>
    <w:tmpl w:val="A8289174"/>
    <w:lvl w:ilvl="0" w:tplc="7EE0D1CA">
      <w:start w:val="1"/>
      <w:numFmt w:val="decimal"/>
      <w:lvlText w:val="%1)"/>
      <w:lvlJc w:val="left"/>
      <w:pPr>
        <w:ind w:left="720" w:hanging="360"/>
      </w:pPr>
      <w:rPr>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A50B66"/>
    <w:multiLevelType w:val="multilevel"/>
    <w:tmpl w:val="09FC6EC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ED9582D"/>
    <w:multiLevelType w:val="hybridMultilevel"/>
    <w:tmpl w:val="13F023B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76706A18"/>
    <w:multiLevelType w:val="hybridMultilevel"/>
    <w:tmpl w:val="5AF6136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6"/>
  </w:num>
  <w:num w:numId="3">
    <w:abstractNumId w:val="27"/>
  </w:num>
  <w:num w:numId="4">
    <w:abstractNumId w:val="4"/>
  </w:num>
  <w:num w:numId="5">
    <w:abstractNumId w:val="1"/>
  </w:num>
  <w:num w:numId="6">
    <w:abstractNumId w:val="29"/>
  </w:num>
  <w:num w:numId="7">
    <w:abstractNumId w:val="17"/>
  </w:num>
  <w:num w:numId="8">
    <w:abstractNumId w:val="14"/>
  </w:num>
  <w:num w:numId="9">
    <w:abstractNumId w:val="13"/>
  </w:num>
  <w:num w:numId="10">
    <w:abstractNumId w:val="25"/>
  </w:num>
  <w:num w:numId="11">
    <w:abstractNumId w:val="37"/>
  </w:num>
  <w:num w:numId="12">
    <w:abstractNumId w:val="21"/>
  </w:num>
  <w:num w:numId="13">
    <w:abstractNumId w:val="32"/>
  </w:num>
  <w:num w:numId="14">
    <w:abstractNumId w:val="39"/>
  </w:num>
  <w:num w:numId="15">
    <w:abstractNumId w:val="33"/>
  </w:num>
  <w:num w:numId="16">
    <w:abstractNumId w:val="5"/>
  </w:num>
  <w:num w:numId="17">
    <w:abstractNumId w:val="7"/>
  </w:num>
  <w:num w:numId="18">
    <w:abstractNumId w:val="12"/>
  </w:num>
  <w:num w:numId="19">
    <w:abstractNumId w:val="15"/>
  </w:num>
  <w:num w:numId="20">
    <w:abstractNumId w:val="40"/>
  </w:num>
  <w:num w:numId="21">
    <w:abstractNumId w:val="18"/>
  </w:num>
  <w:num w:numId="22">
    <w:abstractNumId w:val="34"/>
  </w:num>
  <w:num w:numId="23">
    <w:abstractNumId w:val="41"/>
  </w:num>
  <w:num w:numId="24">
    <w:abstractNumId w:val="22"/>
  </w:num>
  <w:num w:numId="25">
    <w:abstractNumId w:val="11"/>
  </w:num>
  <w:num w:numId="26">
    <w:abstractNumId w:val="8"/>
  </w:num>
  <w:num w:numId="27">
    <w:abstractNumId w:val="10"/>
  </w:num>
  <w:num w:numId="28">
    <w:abstractNumId w:val="20"/>
  </w:num>
  <w:num w:numId="29">
    <w:abstractNumId w:val="3"/>
  </w:num>
  <w:num w:numId="30">
    <w:abstractNumId w:val="31"/>
  </w:num>
  <w:num w:numId="31">
    <w:abstractNumId w:val="19"/>
  </w:num>
  <w:num w:numId="32">
    <w:abstractNumId w:val="23"/>
  </w:num>
  <w:num w:numId="33">
    <w:abstractNumId w:val="28"/>
  </w:num>
  <w:num w:numId="34">
    <w:abstractNumId w:val="2"/>
  </w:num>
  <w:num w:numId="35">
    <w:abstractNumId w:val="16"/>
  </w:num>
  <w:num w:numId="36">
    <w:abstractNumId w:val="9"/>
  </w:num>
  <w:num w:numId="37">
    <w:abstractNumId w:val="0"/>
  </w:num>
  <w:num w:numId="38">
    <w:abstractNumId w:val="24"/>
  </w:num>
  <w:num w:numId="39">
    <w:abstractNumId w:val="36"/>
  </w:num>
  <w:num w:numId="40">
    <w:abstractNumId w:val="30"/>
  </w:num>
  <w:num w:numId="41">
    <w:abstractNumId w:val="38"/>
  </w:num>
  <w:num w:numId="4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17"/>
    <w:rsid w:val="0000036D"/>
    <w:rsid w:val="00005E4C"/>
    <w:rsid w:val="00006E85"/>
    <w:rsid w:val="00012DA2"/>
    <w:rsid w:val="00013FCF"/>
    <w:rsid w:val="00030773"/>
    <w:rsid w:val="000410C3"/>
    <w:rsid w:val="00043355"/>
    <w:rsid w:val="000462EB"/>
    <w:rsid w:val="00052A42"/>
    <w:rsid w:val="00062B26"/>
    <w:rsid w:val="00070902"/>
    <w:rsid w:val="00071385"/>
    <w:rsid w:val="000776FD"/>
    <w:rsid w:val="00085798"/>
    <w:rsid w:val="00086B9F"/>
    <w:rsid w:val="00086CFC"/>
    <w:rsid w:val="0009554E"/>
    <w:rsid w:val="0009694C"/>
    <w:rsid w:val="000A1F8B"/>
    <w:rsid w:val="000A2AA3"/>
    <w:rsid w:val="000A63E6"/>
    <w:rsid w:val="000B46E1"/>
    <w:rsid w:val="000B5A7E"/>
    <w:rsid w:val="000D1D95"/>
    <w:rsid w:val="000E0B2C"/>
    <w:rsid w:val="000E43F9"/>
    <w:rsid w:val="000E4EEE"/>
    <w:rsid w:val="000E50E0"/>
    <w:rsid w:val="000F20A5"/>
    <w:rsid w:val="000F26A9"/>
    <w:rsid w:val="000F73AE"/>
    <w:rsid w:val="00105C83"/>
    <w:rsid w:val="001142CB"/>
    <w:rsid w:val="00116985"/>
    <w:rsid w:val="001216E4"/>
    <w:rsid w:val="001269EF"/>
    <w:rsid w:val="001357F4"/>
    <w:rsid w:val="00142128"/>
    <w:rsid w:val="00142A94"/>
    <w:rsid w:val="00152F35"/>
    <w:rsid w:val="00156479"/>
    <w:rsid w:val="0015687F"/>
    <w:rsid w:val="00165280"/>
    <w:rsid w:val="00171CD4"/>
    <w:rsid w:val="0017565D"/>
    <w:rsid w:val="00180706"/>
    <w:rsid w:val="001827C8"/>
    <w:rsid w:val="00194AB3"/>
    <w:rsid w:val="00194E6B"/>
    <w:rsid w:val="00197D7F"/>
    <w:rsid w:val="001A4F24"/>
    <w:rsid w:val="001B0B63"/>
    <w:rsid w:val="001C051E"/>
    <w:rsid w:val="001D0FBB"/>
    <w:rsid w:val="001D5699"/>
    <w:rsid w:val="001D6B28"/>
    <w:rsid w:val="001F330C"/>
    <w:rsid w:val="001F33A4"/>
    <w:rsid w:val="00203A1A"/>
    <w:rsid w:val="0020726B"/>
    <w:rsid w:val="002104DA"/>
    <w:rsid w:val="00221FB5"/>
    <w:rsid w:val="00231497"/>
    <w:rsid w:val="00236CFA"/>
    <w:rsid w:val="00241387"/>
    <w:rsid w:val="0025350A"/>
    <w:rsid w:val="0026218F"/>
    <w:rsid w:val="002628AB"/>
    <w:rsid w:val="00266FC3"/>
    <w:rsid w:val="00274BE1"/>
    <w:rsid w:val="002768B3"/>
    <w:rsid w:val="00280236"/>
    <w:rsid w:val="00280468"/>
    <w:rsid w:val="00291A3B"/>
    <w:rsid w:val="00296785"/>
    <w:rsid w:val="002A25BF"/>
    <w:rsid w:val="002A6A71"/>
    <w:rsid w:val="002A6C8C"/>
    <w:rsid w:val="002B1697"/>
    <w:rsid w:val="002D6E23"/>
    <w:rsid w:val="002D763C"/>
    <w:rsid w:val="002E7F01"/>
    <w:rsid w:val="002F19FD"/>
    <w:rsid w:val="002F37E4"/>
    <w:rsid w:val="003000B8"/>
    <w:rsid w:val="00313016"/>
    <w:rsid w:val="00317E2B"/>
    <w:rsid w:val="00322AD6"/>
    <w:rsid w:val="00337A4B"/>
    <w:rsid w:val="00341D63"/>
    <w:rsid w:val="00353A7A"/>
    <w:rsid w:val="003549A8"/>
    <w:rsid w:val="00367D9C"/>
    <w:rsid w:val="003737BC"/>
    <w:rsid w:val="00381483"/>
    <w:rsid w:val="003943C5"/>
    <w:rsid w:val="00396C14"/>
    <w:rsid w:val="00397399"/>
    <w:rsid w:val="003A4512"/>
    <w:rsid w:val="003A4840"/>
    <w:rsid w:val="003C20BF"/>
    <w:rsid w:val="003C2310"/>
    <w:rsid w:val="003C2EDC"/>
    <w:rsid w:val="003E59A8"/>
    <w:rsid w:val="003E6526"/>
    <w:rsid w:val="003E6DA7"/>
    <w:rsid w:val="003F3CDC"/>
    <w:rsid w:val="0040197E"/>
    <w:rsid w:val="00406FD9"/>
    <w:rsid w:val="0041030C"/>
    <w:rsid w:val="00411271"/>
    <w:rsid w:val="00413EAD"/>
    <w:rsid w:val="004332AE"/>
    <w:rsid w:val="00433C26"/>
    <w:rsid w:val="00463D2E"/>
    <w:rsid w:val="00465546"/>
    <w:rsid w:val="004667ED"/>
    <w:rsid w:val="0047474F"/>
    <w:rsid w:val="00476477"/>
    <w:rsid w:val="004845E5"/>
    <w:rsid w:val="0048557F"/>
    <w:rsid w:val="004A49C6"/>
    <w:rsid w:val="004A61A5"/>
    <w:rsid w:val="004B3563"/>
    <w:rsid w:val="004C175F"/>
    <w:rsid w:val="004C214B"/>
    <w:rsid w:val="004C5460"/>
    <w:rsid w:val="004C6228"/>
    <w:rsid w:val="004C732A"/>
    <w:rsid w:val="004D0E27"/>
    <w:rsid w:val="004D1486"/>
    <w:rsid w:val="004D1ADA"/>
    <w:rsid w:val="004D5F09"/>
    <w:rsid w:val="004E17D2"/>
    <w:rsid w:val="004E5211"/>
    <w:rsid w:val="004F2997"/>
    <w:rsid w:val="004F430E"/>
    <w:rsid w:val="00515F70"/>
    <w:rsid w:val="00517D69"/>
    <w:rsid w:val="005216DE"/>
    <w:rsid w:val="0052347E"/>
    <w:rsid w:val="00526F65"/>
    <w:rsid w:val="00531C1B"/>
    <w:rsid w:val="00533BE3"/>
    <w:rsid w:val="00534095"/>
    <w:rsid w:val="00536422"/>
    <w:rsid w:val="005479D8"/>
    <w:rsid w:val="00551E23"/>
    <w:rsid w:val="00556057"/>
    <w:rsid w:val="0057754B"/>
    <w:rsid w:val="00585AB9"/>
    <w:rsid w:val="00586F35"/>
    <w:rsid w:val="0059346B"/>
    <w:rsid w:val="0059613A"/>
    <w:rsid w:val="005B1F51"/>
    <w:rsid w:val="005D03A8"/>
    <w:rsid w:val="005D42E6"/>
    <w:rsid w:val="005F4D4C"/>
    <w:rsid w:val="00613549"/>
    <w:rsid w:val="00613C30"/>
    <w:rsid w:val="00614518"/>
    <w:rsid w:val="00615E33"/>
    <w:rsid w:val="006222E2"/>
    <w:rsid w:val="00630831"/>
    <w:rsid w:val="006330A3"/>
    <w:rsid w:val="0063792A"/>
    <w:rsid w:val="00637F81"/>
    <w:rsid w:val="00642ABE"/>
    <w:rsid w:val="00645DB7"/>
    <w:rsid w:val="006574A7"/>
    <w:rsid w:val="00666F64"/>
    <w:rsid w:val="00681D87"/>
    <w:rsid w:val="00683067"/>
    <w:rsid w:val="00683F41"/>
    <w:rsid w:val="00683F84"/>
    <w:rsid w:val="00685A5E"/>
    <w:rsid w:val="00685E68"/>
    <w:rsid w:val="00692A45"/>
    <w:rsid w:val="006944A0"/>
    <w:rsid w:val="006A25E8"/>
    <w:rsid w:val="006B3042"/>
    <w:rsid w:val="006C341D"/>
    <w:rsid w:val="006C3FCF"/>
    <w:rsid w:val="006D24B3"/>
    <w:rsid w:val="006D3BCF"/>
    <w:rsid w:val="006E322A"/>
    <w:rsid w:val="0070024A"/>
    <w:rsid w:val="00700410"/>
    <w:rsid w:val="007027C8"/>
    <w:rsid w:val="00707682"/>
    <w:rsid w:val="00714B64"/>
    <w:rsid w:val="00724E4C"/>
    <w:rsid w:val="00731330"/>
    <w:rsid w:val="00735E42"/>
    <w:rsid w:val="00740915"/>
    <w:rsid w:val="007423C4"/>
    <w:rsid w:val="007454A4"/>
    <w:rsid w:val="00745945"/>
    <w:rsid w:val="00753D63"/>
    <w:rsid w:val="00770FF6"/>
    <w:rsid w:val="0079196F"/>
    <w:rsid w:val="00792194"/>
    <w:rsid w:val="00797762"/>
    <w:rsid w:val="007A0749"/>
    <w:rsid w:val="007A098B"/>
    <w:rsid w:val="007A3AC7"/>
    <w:rsid w:val="007B51BE"/>
    <w:rsid w:val="007B5595"/>
    <w:rsid w:val="007B5F17"/>
    <w:rsid w:val="007B7543"/>
    <w:rsid w:val="007C0EB5"/>
    <w:rsid w:val="007C49E8"/>
    <w:rsid w:val="007D1F1E"/>
    <w:rsid w:val="007D3854"/>
    <w:rsid w:val="007D7549"/>
    <w:rsid w:val="007E0C6A"/>
    <w:rsid w:val="007E0CF6"/>
    <w:rsid w:val="007E5011"/>
    <w:rsid w:val="007E7130"/>
    <w:rsid w:val="007F18B5"/>
    <w:rsid w:val="007F3F00"/>
    <w:rsid w:val="007F590A"/>
    <w:rsid w:val="00803AAD"/>
    <w:rsid w:val="00812385"/>
    <w:rsid w:val="008141EA"/>
    <w:rsid w:val="00816449"/>
    <w:rsid w:val="00825372"/>
    <w:rsid w:val="0082647A"/>
    <w:rsid w:val="00827E8F"/>
    <w:rsid w:val="00832207"/>
    <w:rsid w:val="0083759C"/>
    <w:rsid w:val="00851EA5"/>
    <w:rsid w:val="00852C17"/>
    <w:rsid w:val="008607F3"/>
    <w:rsid w:val="008702E6"/>
    <w:rsid w:val="00880593"/>
    <w:rsid w:val="0088373C"/>
    <w:rsid w:val="00895861"/>
    <w:rsid w:val="008A15E0"/>
    <w:rsid w:val="008A1C7A"/>
    <w:rsid w:val="008A4860"/>
    <w:rsid w:val="008A63E7"/>
    <w:rsid w:val="008B07A9"/>
    <w:rsid w:val="008B07EF"/>
    <w:rsid w:val="008B2C83"/>
    <w:rsid w:val="008B3D70"/>
    <w:rsid w:val="008B5C99"/>
    <w:rsid w:val="008B78BF"/>
    <w:rsid w:val="008C24F6"/>
    <w:rsid w:val="008C256C"/>
    <w:rsid w:val="008D0802"/>
    <w:rsid w:val="008D61BE"/>
    <w:rsid w:val="008E0A6D"/>
    <w:rsid w:val="008E2815"/>
    <w:rsid w:val="008F525F"/>
    <w:rsid w:val="009143E6"/>
    <w:rsid w:val="00915A66"/>
    <w:rsid w:val="009211B5"/>
    <w:rsid w:val="00933CED"/>
    <w:rsid w:val="00934C39"/>
    <w:rsid w:val="0094080A"/>
    <w:rsid w:val="00947638"/>
    <w:rsid w:val="009714C8"/>
    <w:rsid w:val="00975EDE"/>
    <w:rsid w:val="00977168"/>
    <w:rsid w:val="00980608"/>
    <w:rsid w:val="0098116D"/>
    <w:rsid w:val="00983029"/>
    <w:rsid w:val="0098405E"/>
    <w:rsid w:val="009908FF"/>
    <w:rsid w:val="009A2B92"/>
    <w:rsid w:val="009A762E"/>
    <w:rsid w:val="009A7B0E"/>
    <w:rsid w:val="009A7BCB"/>
    <w:rsid w:val="009B41A1"/>
    <w:rsid w:val="009B5DA4"/>
    <w:rsid w:val="009D608B"/>
    <w:rsid w:val="009E2B59"/>
    <w:rsid w:val="009F0E0A"/>
    <w:rsid w:val="00A024FB"/>
    <w:rsid w:val="00A06D2C"/>
    <w:rsid w:val="00A07B50"/>
    <w:rsid w:val="00A24176"/>
    <w:rsid w:val="00A25F85"/>
    <w:rsid w:val="00A2799D"/>
    <w:rsid w:val="00A27FA0"/>
    <w:rsid w:val="00A327A4"/>
    <w:rsid w:val="00A53557"/>
    <w:rsid w:val="00A6272C"/>
    <w:rsid w:val="00A66241"/>
    <w:rsid w:val="00A6776A"/>
    <w:rsid w:val="00A72F9A"/>
    <w:rsid w:val="00A76384"/>
    <w:rsid w:val="00A84C91"/>
    <w:rsid w:val="00A91666"/>
    <w:rsid w:val="00A91AB7"/>
    <w:rsid w:val="00A92209"/>
    <w:rsid w:val="00AB098F"/>
    <w:rsid w:val="00AC75B8"/>
    <w:rsid w:val="00AC77EB"/>
    <w:rsid w:val="00AE146C"/>
    <w:rsid w:val="00AF1F1B"/>
    <w:rsid w:val="00AF4CFD"/>
    <w:rsid w:val="00B104B3"/>
    <w:rsid w:val="00B10929"/>
    <w:rsid w:val="00B159EE"/>
    <w:rsid w:val="00B16905"/>
    <w:rsid w:val="00B26597"/>
    <w:rsid w:val="00B34584"/>
    <w:rsid w:val="00B4789C"/>
    <w:rsid w:val="00B50120"/>
    <w:rsid w:val="00B548A7"/>
    <w:rsid w:val="00B55558"/>
    <w:rsid w:val="00B6695A"/>
    <w:rsid w:val="00B72B65"/>
    <w:rsid w:val="00B84C70"/>
    <w:rsid w:val="00B86A7F"/>
    <w:rsid w:val="00BA4D11"/>
    <w:rsid w:val="00BA5D97"/>
    <w:rsid w:val="00BA6159"/>
    <w:rsid w:val="00BB36D2"/>
    <w:rsid w:val="00BB612C"/>
    <w:rsid w:val="00BC1F2A"/>
    <w:rsid w:val="00BC2AF3"/>
    <w:rsid w:val="00BC30F5"/>
    <w:rsid w:val="00BC3E5E"/>
    <w:rsid w:val="00BC4B2D"/>
    <w:rsid w:val="00BC7478"/>
    <w:rsid w:val="00BD1CF6"/>
    <w:rsid w:val="00BE2820"/>
    <w:rsid w:val="00BE459E"/>
    <w:rsid w:val="00BE4D78"/>
    <w:rsid w:val="00BE7AA7"/>
    <w:rsid w:val="00BF1611"/>
    <w:rsid w:val="00BF6CF2"/>
    <w:rsid w:val="00C01516"/>
    <w:rsid w:val="00C01D9F"/>
    <w:rsid w:val="00C02843"/>
    <w:rsid w:val="00C02F31"/>
    <w:rsid w:val="00C0577C"/>
    <w:rsid w:val="00C07CF0"/>
    <w:rsid w:val="00C114AD"/>
    <w:rsid w:val="00C116EB"/>
    <w:rsid w:val="00C15102"/>
    <w:rsid w:val="00C1581E"/>
    <w:rsid w:val="00C17623"/>
    <w:rsid w:val="00C21794"/>
    <w:rsid w:val="00C2654A"/>
    <w:rsid w:val="00C27344"/>
    <w:rsid w:val="00C27A36"/>
    <w:rsid w:val="00C30D59"/>
    <w:rsid w:val="00C3675A"/>
    <w:rsid w:val="00C41599"/>
    <w:rsid w:val="00C42465"/>
    <w:rsid w:val="00C42EE0"/>
    <w:rsid w:val="00C467F6"/>
    <w:rsid w:val="00C50665"/>
    <w:rsid w:val="00C64DAB"/>
    <w:rsid w:val="00C700DF"/>
    <w:rsid w:val="00C72196"/>
    <w:rsid w:val="00C73776"/>
    <w:rsid w:val="00C739D8"/>
    <w:rsid w:val="00C75406"/>
    <w:rsid w:val="00C83031"/>
    <w:rsid w:val="00C83BC0"/>
    <w:rsid w:val="00C85917"/>
    <w:rsid w:val="00C903AE"/>
    <w:rsid w:val="00C9400F"/>
    <w:rsid w:val="00C948EC"/>
    <w:rsid w:val="00C94D64"/>
    <w:rsid w:val="00CA1F7E"/>
    <w:rsid w:val="00CA2FC9"/>
    <w:rsid w:val="00CA65A8"/>
    <w:rsid w:val="00CA7C9C"/>
    <w:rsid w:val="00CB3894"/>
    <w:rsid w:val="00CB6C6B"/>
    <w:rsid w:val="00CD0688"/>
    <w:rsid w:val="00CD3AB2"/>
    <w:rsid w:val="00CF23A2"/>
    <w:rsid w:val="00CF2C87"/>
    <w:rsid w:val="00D0456B"/>
    <w:rsid w:val="00D049A7"/>
    <w:rsid w:val="00D10688"/>
    <w:rsid w:val="00D119C5"/>
    <w:rsid w:val="00D15553"/>
    <w:rsid w:val="00D2637C"/>
    <w:rsid w:val="00D30A56"/>
    <w:rsid w:val="00D32AB6"/>
    <w:rsid w:val="00D36617"/>
    <w:rsid w:val="00D4213F"/>
    <w:rsid w:val="00D47838"/>
    <w:rsid w:val="00D53EEA"/>
    <w:rsid w:val="00D67E56"/>
    <w:rsid w:val="00D76EC7"/>
    <w:rsid w:val="00D80222"/>
    <w:rsid w:val="00D825A3"/>
    <w:rsid w:val="00D82E3B"/>
    <w:rsid w:val="00D83C97"/>
    <w:rsid w:val="00D86321"/>
    <w:rsid w:val="00D91F6E"/>
    <w:rsid w:val="00D955FE"/>
    <w:rsid w:val="00DA2B65"/>
    <w:rsid w:val="00DA59AA"/>
    <w:rsid w:val="00DB5984"/>
    <w:rsid w:val="00DB6339"/>
    <w:rsid w:val="00DC1379"/>
    <w:rsid w:val="00DC1C49"/>
    <w:rsid w:val="00DD0FA8"/>
    <w:rsid w:val="00DD1794"/>
    <w:rsid w:val="00DD1D65"/>
    <w:rsid w:val="00DD6DDC"/>
    <w:rsid w:val="00DF1A00"/>
    <w:rsid w:val="00DF3050"/>
    <w:rsid w:val="00E0096D"/>
    <w:rsid w:val="00E053E4"/>
    <w:rsid w:val="00E36FE7"/>
    <w:rsid w:val="00E425F0"/>
    <w:rsid w:val="00E4664F"/>
    <w:rsid w:val="00E47BB2"/>
    <w:rsid w:val="00E754C4"/>
    <w:rsid w:val="00E80695"/>
    <w:rsid w:val="00E818FE"/>
    <w:rsid w:val="00E85B44"/>
    <w:rsid w:val="00E85DFA"/>
    <w:rsid w:val="00E97CF2"/>
    <w:rsid w:val="00EA2573"/>
    <w:rsid w:val="00EA29DE"/>
    <w:rsid w:val="00EA2A8D"/>
    <w:rsid w:val="00EA7596"/>
    <w:rsid w:val="00EA7895"/>
    <w:rsid w:val="00EC7D67"/>
    <w:rsid w:val="00ED3C75"/>
    <w:rsid w:val="00ED3E64"/>
    <w:rsid w:val="00ED5474"/>
    <w:rsid w:val="00EE1D76"/>
    <w:rsid w:val="00EE3982"/>
    <w:rsid w:val="00EF1078"/>
    <w:rsid w:val="00EF1794"/>
    <w:rsid w:val="00EF2F90"/>
    <w:rsid w:val="00F01F69"/>
    <w:rsid w:val="00F06AA6"/>
    <w:rsid w:val="00F117D7"/>
    <w:rsid w:val="00F1699D"/>
    <w:rsid w:val="00F213F6"/>
    <w:rsid w:val="00F479CC"/>
    <w:rsid w:val="00F55AF2"/>
    <w:rsid w:val="00F55F1B"/>
    <w:rsid w:val="00F56893"/>
    <w:rsid w:val="00F618B8"/>
    <w:rsid w:val="00F76020"/>
    <w:rsid w:val="00F76C5A"/>
    <w:rsid w:val="00F80EEF"/>
    <w:rsid w:val="00F9091A"/>
    <w:rsid w:val="00FA4833"/>
    <w:rsid w:val="00FA5245"/>
    <w:rsid w:val="00FB30F7"/>
    <w:rsid w:val="00FC6F65"/>
    <w:rsid w:val="00FC77A9"/>
    <w:rsid w:val="00FD3B6C"/>
    <w:rsid w:val="00FE59A1"/>
    <w:rsid w:val="00FF04B7"/>
    <w:rsid w:val="00FF0571"/>
    <w:rsid w:val="00FF2ECF"/>
    <w:rsid w:val="00FF5628"/>
    <w:rsid w:val="00FF7299"/>
    <w:rsid w:val="00FF7B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23261B"/>
  <w15:docId w15:val="{9B535132-5355-48B7-87FB-112C9F2B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098B"/>
    <w:rPr>
      <w:sz w:val="24"/>
      <w:szCs w:val="24"/>
      <w:lang w:eastAsia="cs-CZ"/>
    </w:rPr>
  </w:style>
  <w:style w:type="paragraph" w:styleId="Nadpis1">
    <w:name w:val="heading 1"/>
    <w:basedOn w:val="Normlny"/>
    <w:next w:val="Normlny"/>
    <w:qFormat/>
    <w:rsid w:val="007A098B"/>
    <w:pPr>
      <w:keepNext/>
      <w:jc w:val="center"/>
      <w:outlineLvl w:val="0"/>
    </w:pPr>
    <w:rPr>
      <w:rFonts w:ascii="Arial" w:hAnsi="Arial" w:cs="Arial"/>
      <w:b/>
      <w:bCs/>
      <w:sz w:val="36"/>
    </w:rPr>
  </w:style>
  <w:style w:type="paragraph" w:styleId="Nadpis2">
    <w:name w:val="heading 2"/>
    <w:basedOn w:val="Normlny"/>
    <w:next w:val="Normlny"/>
    <w:qFormat/>
    <w:rsid w:val="007A098B"/>
    <w:pPr>
      <w:keepNext/>
      <w:outlineLvl w:val="1"/>
    </w:pPr>
    <w:rPr>
      <w:rFonts w:ascii="Arial" w:hAnsi="Arial" w:cs="Arial"/>
      <w:b/>
      <w:bCs/>
      <w:sz w:val="28"/>
    </w:rPr>
  </w:style>
  <w:style w:type="paragraph" w:styleId="Nadpis3">
    <w:name w:val="heading 3"/>
    <w:basedOn w:val="Normlny"/>
    <w:next w:val="Normlny"/>
    <w:link w:val="Nadpis3Char"/>
    <w:qFormat/>
    <w:rsid w:val="00D10688"/>
    <w:pPr>
      <w:keepNext/>
      <w:spacing w:before="240" w:after="60"/>
      <w:outlineLvl w:val="2"/>
    </w:pPr>
    <w:rPr>
      <w:rFonts w:ascii="Arial" w:hAnsi="Arial" w:cs="Arial"/>
      <w:b/>
      <w:bCs/>
      <w:sz w:val="26"/>
      <w:szCs w:val="26"/>
      <w:lang w:eastAsia="sk-SK"/>
    </w:rPr>
  </w:style>
  <w:style w:type="paragraph" w:styleId="Nadpis6">
    <w:name w:val="heading 6"/>
    <w:basedOn w:val="Normlny"/>
    <w:next w:val="Normlny"/>
    <w:link w:val="Nadpis6Char"/>
    <w:uiPriority w:val="9"/>
    <w:semiHidden/>
    <w:unhideWhenUsed/>
    <w:qFormat/>
    <w:rsid w:val="00D1068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10688"/>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1068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7E0C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7A098B"/>
    <w:pPr>
      <w:tabs>
        <w:tab w:val="center" w:pos="4536"/>
        <w:tab w:val="right" w:pos="9072"/>
      </w:tabs>
    </w:pPr>
  </w:style>
  <w:style w:type="paragraph" w:styleId="Pta">
    <w:name w:val="footer"/>
    <w:basedOn w:val="Normlny"/>
    <w:rsid w:val="007A098B"/>
    <w:pPr>
      <w:tabs>
        <w:tab w:val="center" w:pos="4536"/>
        <w:tab w:val="right" w:pos="9072"/>
      </w:tabs>
    </w:pPr>
  </w:style>
  <w:style w:type="paragraph" w:styleId="Zkladntext2">
    <w:name w:val="Body Text 2"/>
    <w:basedOn w:val="Normlny"/>
    <w:rsid w:val="007A098B"/>
    <w:pPr>
      <w:widowControl w:val="0"/>
      <w:autoSpaceDE w:val="0"/>
      <w:autoSpaceDN w:val="0"/>
      <w:adjustRightInd w:val="0"/>
    </w:pPr>
    <w:rPr>
      <w:sz w:val="20"/>
      <w:lang w:eastAsia="sk-SK"/>
    </w:rPr>
  </w:style>
  <w:style w:type="paragraph" w:styleId="Zkladntext">
    <w:name w:val="Body Text"/>
    <w:basedOn w:val="Normlny"/>
    <w:rsid w:val="007A098B"/>
    <w:pPr>
      <w:widowControl w:val="0"/>
      <w:autoSpaceDE w:val="0"/>
      <w:autoSpaceDN w:val="0"/>
      <w:adjustRightInd w:val="0"/>
      <w:jc w:val="both"/>
    </w:pPr>
    <w:rPr>
      <w:rFonts w:ascii="Arial" w:hAnsi="Arial" w:cs="Arial"/>
      <w:szCs w:val="20"/>
    </w:rPr>
  </w:style>
  <w:style w:type="paragraph" w:styleId="Zkladntext3">
    <w:name w:val="Body Text 3"/>
    <w:basedOn w:val="Normlny"/>
    <w:rsid w:val="007A098B"/>
    <w:pPr>
      <w:widowControl w:val="0"/>
      <w:autoSpaceDE w:val="0"/>
      <w:autoSpaceDN w:val="0"/>
      <w:adjustRightInd w:val="0"/>
    </w:pPr>
    <w:rPr>
      <w:rFonts w:ascii="Arial" w:hAnsi="Arial" w:cs="Arial"/>
      <w:color w:val="3366FF"/>
      <w:szCs w:val="20"/>
    </w:rPr>
  </w:style>
  <w:style w:type="character" w:styleId="slostrany">
    <w:name w:val="page number"/>
    <w:basedOn w:val="Predvolenpsmoodseku"/>
    <w:uiPriority w:val="99"/>
    <w:rsid w:val="007A098B"/>
  </w:style>
  <w:style w:type="paragraph" w:styleId="Nzov">
    <w:name w:val="Title"/>
    <w:basedOn w:val="Normlny"/>
    <w:qFormat/>
    <w:rsid w:val="007A098B"/>
    <w:pPr>
      <w:jc w:val="center"/>
    </w:pPr>
    <w:rPr>
      <w:rFonts w:ascii="Arial" w:hAnsi="Arial" w:cs="Arial"/>
      <w:sz w:val="28"/>
      <w:lang w:eastAsia="sk-SK"/>
    </w:rPr>
  </w:style>
  <w:style w:type="paragraph" w:styleId="Zarkazkladnhotextu3">
    <w:name w:val="Body Text Indent 3"/>
    <w:basedOn w:val="Normlny"/>
    <w:rsid w:val="007A098B"/>
    <w:pPr>
      <w:ind w:left="360" w:hanging="360"/>
      <w:jc w:val="both"/>
    </w:pPr>
    <w:rPr>
      <w:rFonts w:ascii="Arial" w:hAnsi="Arial" w:cs="Arial"/>
      <w:lang w:eastAsia="sk-SK"/>
    </w:rPr>
  </w:style>
  <w:style w:type="paragraph" w:styleId="Zarkazkladnhotextu">
    <w:name w:val="Body Text Indent"/>
    <w:basedOn w:val="Normlny"/>
    <w:rsid w:val="007A098B"/>
    <w:pPr>
      <w:ind w:firstLine="708"/>
    </w:pPr>
    <w:rPr>
      <w:rFonts w:ascii="Arial" w:hAnsi="Arial" w:cs="Arial"/>
      <w:lang w:eastAsia="sk-SK"/>
    </w:rPr>
  </w:style>
  <w:style w:type="paragraph" w:styleId="Zarkazkladnhotextu2">
    <w:name w:val="Body Text Indent 2"/>
    <w:basedOn w:val="Normlny"/>
    <w:rsid w:val="007A098B"/>
    <w:pPr>
      <w:ind w:left="360" w:hanging="360"/>
    </w:pPr>
    <w:rPr>
      <w:rFonts w:ascii="Arial" w:hAnsi="Arial" w:cs="Arial"/>
      <w:lang w:eastAsia="sk-SK"/>
    </w:rPr>
  </w:style>
  <w:style w:type="paragraph" w:styleId="Textkomentra">
    <w:name w:val="annotation text"/>
    <w:basedOn w:val="Normlny"/>
    <w:link w:val="TextkomentraChar"/>
    <w:semiHidden/>
    <w:rsid w:val="007A098B"/>
    <w:rPr>
      <w:sz w:val="20"/>
      <w:szCs w:val="20"/>
    </w:rPr>
  </w:style>
  <w:style w:type="paragraph" w:styleId="Textbubliny">
    <w:name w:val="Balloon Text"/>
    <w:basedOn w:val="Normlny"/>
    <w:semiHidden/>
    <w:rsid w:val="00C948EC"/>
    <w:rPr>
      <w:rFonts w:ascii="Tahoma" w:hAnsi="Tahoma" w:cs="Tahoma"/>
      <w:sz w:val="16"/>
      <w:szCs w:val="16"/>
    </w:rPr>
  </w:style>
  <w:style w:type="paragraph" w:styleId="truktradokumentu">
    <w:name w:val="Document Map"/>
    <w:basedOn w:val="Normlny"/>
    <w:semiHidden/>
    <w:rsid w:val="000B46E1"/>
    <w:pPr>
      <w:shd w:val="clear" w:color="auto" w:fill="000080"/>
    </w:pPr>
    <w:rPr>
      <w:rFonts w:ascii="Tahoma" w:hAnsi="Tahoma" w:cs="Tahoma"/>
      <w:sz w:val="20"/>
      <w:szCs w:val="20"/>
    </w:rPr>
  </w:style>
  <w:style w:type="paragraph" w:styleId="Odsekzoznamu">
    <w:name w:val="List Paragraph"/>
    <w:basedOn w:val="Normlny"/>
    <w:uiPriority w:val="34"/>
    <w:qFormat/>
    <w:rsid w:val="000A2AA3"/>
    <w:pPr>
      <w:ind w:left="720"/>
      <w:contextualSpacing/>
    </w:pPr>
  </w:style>
  <w:style w:type="paragraph" w:styleId="Obyajntext">
    <w:name w:val="Plain Text"/>
    <w:basedOn w:val="Normlny"/>
    <w:link w:val="ObyajntextChar"/>
    <w:semiHidden/>
    <w:rsid w:val="00D10688"/>
    <w:rPr>
      <w:rFonts w:ascii="Courier New" w:hAnsi="Courier New" w:cs="Courier New"/>
      <w:sz w:val="20"/>
      <w:szCs w:val="20"/>
      <w:lang w:eastAsia="sk-SK"/>
    </w:rPr>
  </w:style>
  <w:style w:type="character" w:customStyle="1" w:styleId="ObyajntextChar">
    <w:name w:val="Obyčajný text Char"/>
    <w:basedOn w:val="Predvolenpsmoodseku"/>
    <w:link w:val="Obyajntext"/>
    <w:semiHidden/>
    <w:rsid w:val="00D10688"/>
    <w:rPr>
      <w:rFonts w:ascii="Courier New" w:hAnsi="Courier New" w:cs="Courier New"/>
    </w:rPr>
  </w:style>
  <w:style w:type="paragraph" w:styleId="Zoznam">
    <w:name w:val="List"/>
    <w:basedOn w:val="Normlny"/>
    <w:semiHidden/>
    <w:rsid w:val="00D10688"/>
    <w:pPr>
      <w:ind w:left="283" w:hanging="283"/>
    </w:pPr>
    <w:rPr>
      <w:sz w:val="20"/>
      <w:szCs w:val="20"/>
      <w:lang w:val="cs-CZ" w:eastAsia="sk-SK"/>
    </w:rPr>
  </w:style>
  <w:style w:type="paragraph" w:customStyle="1" w:styleId="Odsekzoznamu1">
    <w:name w:val="Odsek zoznamu1"/>
    <w:basedOn w:val="Normlny"/>
    <w:rsid w:val="00D10688"/>
    <w:pPr>
      <w:spacing w:after="200" w:line="276" w:lineRule="auto"/>
      <w:ind w:left="720"/>
    </w:pPr>
    <w:rPr>
      <w:rFonts w:ascii="Calibri" w:hAnsi="Calibri"/>
      <w:sz w:val="22"/>
      <w:szCs w:val="22"/>
      <w:lang w:eastAsia="en-US"/>
    </w:rPr>
  </w:style>
  <w:style w:type="character" w:customStyle="1" w:styleId="Nadpis6Char">
    <w:name w:val="Nadpis 6 Char"/>
    <w:basedOn w:val="Predvolenpsmoodseku"/>
    <w:link w:val="Nadpis6"/>
    <w:uiPriority w:val="9"/>
    <w:semiHidden/>
    <w:rsid w:val="00D10688"/>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Predvolenpsmoodseku"/>
    <w:link w:val="Nadpis7"/>
    <w:uiPriority w:val="9"/>
    <w:semiHidden/>
    <w:rsid w:val="00D10688"/>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Predvolenpsmoodseku"/>
    <w:link w:val="Nadpis8"/>
    <w:uiPriority w:val="9"/>
    <w:semiHidden/>
    <w:rsid w:val="00D10688"/>
    <w:rPr>
      <w:rFonts w:asciiTheme="majorHAnsi" w:eastAsiaTheme="majorEastAsia" w:hAnsiTheme="majorHAnsi" w:cstheme="majorBidi"/>
      <w:color w:val="404040" w:themeColor="text1" w:themeTint="BF"/>
      <w:lang w:eastAsia="cs-CZ"/>
    </w:rPr>
  </w:style>
  <w:style w:type="character" w:customStyle="1" w:styleId="Nadpis3Char">
    <w:name w:val="Nadpis 3 Char"/>
    <w:basedOn w:val="Predvolenpsmoodseku"/>
    <w:link w:val="Nadpis3"/>
    <w:rsid w:val="00D10688"/>
    <w:rPr>
      <w:rFonts w:ascii="Arial" w:hAnsi="Arial" w:cs="Arial"/>
      <w:b/>
      <w:bCs/>
      <w:sz w:val="26"/>
      <w:szCs w:val="26"/>
    </w:rPr>
  </w:style>
  <w:style w:type="character" w:customStyle="1" w:styleId="HlavikaChar">
    <w:name w:val="Hlavička Char"/>
    <w:link w:val="Hlavika"/>
    <w:uiPriority w:val="99"/>
    <w:rsid w:val="00D10688"/>
    <w:rPr>
      <w:sz w:val="24"/>
      <w:szCs w:val="24"/>
      <w:lang w:eastAsia="cs-CZ"/>
    </w:rPr>
  </w:style>
  <w:style w:type="character" w:styleId="Odkaznakomentr">
    <w:name w:val="annotation reference"/>
    <w:basedOn w:val="Predvolenpsmoodseku"/>
    <w:uiPriority w:val="99"/>
    <w:semiHidden/>
    <w:unhideWhenUsed/>
    <w:rsid w:val="007F18B5"/>
    <w:rPr>
      <w:sz w:val="16"/>
      <w:szCs w:val="16"/>
    </w:rPr>
  </w:style>
  <w:style w:type="paragraph" w:styleId="Predmetkomentra">
    <w:name w:val="annotation subject"/>
    <w:basedOn w:val="Textkomentra"/>
    <w:next w:val="Textkomentra"/>
    <w:link w:val="PredmetkomentraChar"/>
    <w:uiPriority w:val="99"/>
    <w:semiHidden/>
    <w:unhideWhenUsed/>
    <w:rsid w:val="007F18B5"/>
    <w:rPr>
      <w:b/>
      <w:bCs/>
    </w:rPr>
  </w:style>
  <w:style w:type="character" w:customStyle="1" w:styleId="TextkomentraChar">
    <w:name w:val="Text komentára Char"/>
    <w:basedOn w:val="Predvolenpsmoodseku"/>
    <w:link w:val="Textkomentra"/>
    <w:semiHidden/>
    <w:rsid w:val="007F18B5"/>
    <w:rPr>
      <w:lang w:eastAsia="cs-CZ"/>
    </w:rPr>
  </w:style>
  <w:style w:type="character" w:customStyle="1" w:styleId="PredmetkomentraChar">
    <w:name w:val="Predmet komentára Char"/>
    <w:basedOn w:val="TextkomentraChar"/>
    <w:link w:val="Predmetkomentra"/>
    <w:uiPriority w:val="99"/>
    <w:semiHidden/>
    <w:rsid w:val="007F18B5"/>
    <w:rPr>
      <w:b/>
      <w:bCs/>
      <w:lang w:eastAsia="cs-CZ"/>
    </w:rPr>
  </w:style>
  <w:style w:type="paragraph" w:styleId="Bezriadkovania">
    <w:name w:val="No Spacing"/>
    <w:aliases w:val="Normalny text"/>
    <w:basedOn w:val="Normlny"/>
    <w:link w:val="BezriadkovaniaChar"/>
    <w:uiPriority w:val="99"/>
    <w:qFormat/>
    <w:rsid w:val="00975EDE"/>
    <w:pPr>
      <w:jc w:val="both"/>
    </w:pPr>
    <w:rPr>
      <w:rFonts w:ascii="Calibri" w:hAnsi="Calibri"/>
      <w:sz w:val="22"/>
      <w:szCs w:val="20"/>
      <w:lang w:eastAsia="en-US"/>
    </w:rPr>
  </w:style>
  <w:style w:type="character" w:customStyle="1" w:styleId="BezriadkovaniaChar">
    <w:name w:val="Bez riadkovania Char"/>
    <w:aliases w:val="Normalny text Char"/>
    <w:link w:val="Bezriadkovania"/>
    <w:uiPriority w:val="99"/>
    <w:locked/>
    <w:rsid w:val="00975EDE"/>
    <w:rPr>
      <w:rFonts w:ascii="Calibri" w:hAnsi="Calibri"/>
      <w:sz w:val="22"/>
      <w:lang w:eastAsia="en-US"/>
    </w:rPr>
  </w:style>
  <w:style w:type="character" w:styleId="Hypertextovprepojenie">
    <w:name w:val="Hyperlink"/>
    <w:basedOn w:val="Predvolenpsmoodseku"/>
    <w:uiPriority w:val="99"/>
    <w:unhideWhenUsed/>
    <w:rsid w:val="00666F64"/>
    <w:rPr>
      <w:color w:val="0000FF" w:themeColor="hyperlink"/>
      <w:u w:val="single"/>
    </w:rPr>
  </w:style>
  <w:style w:type="character" w:customStyle="1" w:styleId="Nadpis9Char">
    <w:name w:val="Nadpis 9 Char"/>
    <w:basedOn w:val="Predvolenpsmoodseku"/>
    <w:link w:val="Nadpis9"/>
    <w:uiPriority w:val="9"/>
    <w:semiHidden/>
    <w:rsid w:val="007E0C6A"/>
    <w:rPr>
      <w:rFonts w:asciiTheme="majorHAnsi" w:eastAsiaTheme="majorEastAsia" w:hAnsiTheme="majorHAnsi" w:cstheme="majorBidi"/>
      <w:i/>
      <w:iCs/>
      <w:color w:val="272727" w:themeColor="text1" w:themeTint="D8"/>
      <w:sz w:val="21"/>
      <w:szCs w:val="21"/>
      <w:lang w:eastAsia="cs-CZ"/>
    </w:rPr>
  </w:style>
  <w:style w:type="paragraph" w:customStyle="1" w:styleId="Default">
    <w:name w:val="Default"/>
    <w:rsid w:val="00B26597"/>
    <w:pPr>
      <w:autoSpaceDE w:val="0"/>
      <w:autoSpaceDN w:val="0"/>
      <w:adjustRightInd w:val="0"/>
    </w:pPr>
    <w:rPr>
      <w:rFonts w:ascii="Arial" w:eastAsia="Calibri" w:hAnsi="Arial" w:cs="Arial"/>
      <w:color w:val="000000"/>
      <w:sz w:val="24"/>
      <w:szCs w:val="24"/>
      <w:lang w:eastAsia="en-US"/>
    </w:rPr>
  </w:style>
  <w:style w:type="paragraph" w:styleId="Textpoznmkypodiarou">
    <w:name w:val="footnote text"/>
    <w:aliases w:val="FNT ISO"/>
    <w:basedOn w:val="Normlny"/>
    <w:link w:val="TextpoznmkypodiarouChar"/>
    <w:uiPriority w:val="99"/>
    <w:semiHidden/>
    <w:unhideWhenUsed/>
    <w:rsid w:val="00B26597"/>
    <w:rPr>
      <w:rFonts w:ascii="Calibri" w:eastAsia="Calibri" w:hAnsi="Calibri"/>
      <w:sz w:val="20"/>
      <w:szCs w:val="20"/>
      <w:lang w:eastAsia="en-US"/>
    </w:rPr>
  </w:style>
  <w:style w:type="character" w:customStyle="1" w:styleId="TextpoznmkypodiarouChar">
    <w:name w:val="Text poznámky pod čiarou Char"/>
    <w:aliases w:val="FNT ISO Char"/>
    <w:basedOn w:val="Predvolenpsmoodseku"/>
    <w:link w:val="Textpoznmkypodiarou"/>
    <w:uiPriority w:val="99"/>
    <w:semiHidden/>
    <w:rsid w:val="00B26597"/>
    <w:rPr>
      <w:rFonts w:ascii="Calibri" w:eastAsia="Calibri" w:hAnsi="Calibri"/>
      <w:lang w:eastAsia="en-US"/>
    </w:rPr>
  </w:style>
  <w:style w:type="character" w:styleId="Odkaznapoznmkupodiarou">
    <w:name w:val="footnote reference"/>
    <w:aliases w:val="FRef ISO"/>
    <w:uiPriority w:val="99"/>
    <w:semiHidden/>
    <w:unhideWhenUsed/>
    <w:rsid w:val="00B26597"/>
    <w:rPr>
      <w:vertAlign w:val="superscript"/>
    </w:rPr>
  </w:style>
  <w:style w:type="paragraph" w:styleId="Normlnywebov">
    <w:name w:val="Normal (Web)"/>
    <w:basedOn w:val="Normlny"/>
    <w:uiPriority w:val="99"/>
    <w:semiHidden/>
    <w:unhideWhenUsed/>
    <w:rsid w:val="008D61BE"/>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514">
      <w:bodyDiv w:val="1"/>
      <w:marLeft w:val="0"/>
      <w:marRight w:val="0"/>
      <w:marTop w:val="0"/>
      <w:marBottom w:val="0"/>
      <w:divBdr>
        <w:top w:val="none" w:sz="0" w:space="0" w:color="auto"/>
        <w:left w:val="none" w:sz="0" w:space="0" w:color="auto"/>
        <w:bottom w:val="none" w:sz="0" w:space="0" w:color="auto"/>
        <w:right w:val="none" w:sz="0" w:space="0" w:color="auto"/>
      </w:divBdr>
    </w:div>
    <w:div w:id="129827123">
      <w:bodyDiv w:val="1"/>
      <w:marLeft w:val="0"/>
      <w:marRight w:val="0"/>
      <w:marTop w:val="0"/>
      <w:marBottom w:val="0"/>
      <w:divBdr>
        <w:top w:val="none" w:sz="0" w:space="0" w:color="auto"/>
        <w:left w:val="none" w:sz="0" w:space="0" w:color="auto"/>
        <w:bottom w:val="none" w:sz="0" w:space="0" w:color="auto"/>
        <w:right w:val="none" w:sz="0" w:space="0" w:color="auto"/>
      </w:divBdr>
    </w:div>
    <w:div w:id="212349387">
      <w:bodyDiv w:val="1"/>
      <w:marLeft w:val="0"/>
      <w:marRight w:val="0"/>
      <w:marTop w:val="0"/>
      <w:marBottom w:val="0"/>
      <w:divBdr>
        <w:top w:val="none" w:sz="0" w:space="0" w:color="auto"/>
        <w:left w:val="none" w:sz="0" w:space="0" w:color="auto"/>
        <w:bottom w:val="none" w:sz="0" w:space="0" w:color="auto"/>
        <w:right w:val="none" w:sz="0" w:space="0" w:color="auto"/>
      </w:divBdr>
    </w:div>
    <w:div w:id="317342051">
      <w:bodyDiv w:val="1"/>
      <w:marLeft w:val="0"/>
      <w:marRight w:val="0"/>
      <w:marTop w:val="0"/>
      <w:marBottom w:val="0"/>
      <w:divBdr>
        <w:top w:val="none" w:sz="0" w:space="0" w:color="auto"/>
        <w:left w:val="none" w:sz="0" w:space="0" w:color="auto"/>
        <w:bottom w:val="none" w:sz="0" w:space="0" w:color="auto"/>
        <w:right w:val="none" w:sz="0" w:space="0" w:color="auto"/>
      </w:divBdr>
    </w:div>
    <w:div w:id="474107354">
      <w:bodyDiv w:val="1"/>
      <w:marLeft w:val="0"/>
      <w:marRight w:val="0"/>
      <w:marTop w:val="0"/>
      <w:marBottom w:val="0"/>
      <w:divBdr>
        <w:top w:val="none" w:sz="0" w:space="0" w:color="auto"/>
        <w:left w:val="none" w:sz="0" w:space="0" w:color="auto"/>
        <w:bottom w:val="none" w:sz="0" w:space="0" w:color="auto"/>
        <w:right w:val="none" w:sz="0" w:space="0" w:color="auto"/>
      </w:divBdr>
    </w:div>
    <w:div w:id="504512237">
      <w:bodyDiv w:val="1"/>
      <w:marLeft w:val="0"/>
      <w:marRight w:val="0"/>
      <w:marTop w:val="0"/>
      <w:marBottom w:val="0"/>
      <w:divBdr>
        <w:top w:val="none" w:sz="0" w:space="0" w:color="auto"/>
        <w:left w:val="none" w:sz="0" w:space="0" w:color="auto"/>
        <w:bottom w:val="none" w:sz="0" w:space="0" w:color="auto"/>
        <w:right w:val="none" w:sz="0" w:space="0" w:color="auto"/>
      </w:divBdr>
    </w:div>
    <w:div w:id="657418136">
      <w:bodyDiv w:val="1"/>
      <w:marLeft w:val="0"/>
      <w:marRight w:val="0"/>
      <w:marTop w:val="0"/>
      <w:marBottom w:val="0"/>
      <w:divBdr>
        <w:top w:val="none" w:sz="0" w:space="0" w:color="auto"/>
        <w:left w:val="none" w:sz="0" w:space="0" w:color="auto"/>
        <w:bottom w:val="none" w:sz="0" w:space="0" w:color="auto"/>
        <w:right w:val="none" w:sz="0" w:space="0" w:color="auto"/>
      </w:divBdr>
    </w:div>
    <w:div w:id="756095975">
      <w:bodyDiv w:val="1"/>
      <w:marLeft w:val="0"/>
      <w:marRight w:val="0"/>
      <w:marTop w:val="0"/>
      <w:marBottom w:val="0"/>
      <w:divBdr>
        <w:top w:val="none" w:sz="0" w:space="0" w:color="auto"/>
        <w:left w:val="none" w:sz="0" w:space="0" w:color="auto"/>
        <w:bottom w:val="none" w:sz="0" w:space="0" w:color="auto"/>
        <w:right w:val="none" w:sz="0" w:space="0" w:color="auto"/>
      </w:divBdr>
    </w:div>
    <w:div w:id="809173736">
      <w:bodyDiv w:val="1"/>
      <w:marLeft w:val="0"/>
      <w:marRight w:val="0"/>
      <w:marTop w:val="0"/>
      <w:marBottom w:val="0"/>
      <w:divBdr>
        <w:top w:val="none" w:sz="0" w:space="0" w:color="auto"/>
        <w:left w:val="none" w:sz="0" w:space="0" w:color="auto"/>
        <w:bottom w:val="none" w:sz="0" w:space="0" w:color="auto"/>
        <w:right w:val="none" w:sz="0" w:space="0" w:color="auto"/>
      </w:divBdr>
    </w:div>
    <w:div w:id="845905045">
      <w:bodyDiv w:val="1"/>
      <w:marLeft w:val="0"/>
      <w:marRight w:val="0"/>
      <w:marTop w:val="0"/>
      <w:marBottom w:val="0"/>
      <w:divBdr>
        <w:top w:val="none" w:sz="0" w:space="0" w:color="auto"/>
        <w:left w:val="none" w:sz="0" w:space="0" w:color="auto"/>
        <w:bottom w:val="none" w:sz="0" w:space="0" w:color="auto"/>
        <w:right w:val="none" w:sz="0" w:space="0" w:color="auto"/>
      </w:divBdr>
    </w:div>
    <w:div w:id="1226456194">
      <w:bodyDiv w:val="1"/>
      <w:marLeft w:val="0"/>
      <w:marRight w:val="0"/>
      <w:marTop w:val="0"/>
      <w:marBottom w:val="0"/>
      <w:divBdr>
        <w:top w:val="none" w:sz="0" w:space="0" w:color="auto"/>
        <w:left w:val="none" w:sz="0" w:space="0" w:color="auto"/>
        <w:bottom w:val="none" w:sz="0" w:space="0" w:color="auto"/>
        <w:right w:val="none" w:sz="0" w:space="0" w:color="auto"/>
      </w:divBdr>
    </w:div>
    <w:div w:id="1247686959">
      <w:bodyDiv w:val="1"/>
      <w:marLeft w:val="0"/>
      <w:marRight w:val="0"/>
      <w:marTop w:val="0"/>
      <w:marBottom w:val="0"/>
      <w:divBdr>
        <w:top w:val="none" w:sz="0" w:space="0" w:color="auto"/>
        <w:left w:val="none" w:sz="0" w:space="0" w:color="auto"/>
        <w:bottom w:val="none" w:sz="0" w:space="0" w:color="auto"/>
        <w:right w:val="none" w:sz="0" w:space="0" w:color="auto"/>
      </w:divBdr>
    </w:div>
    <w:div w:id="1437869535">
      <w:bodyDiv w:val="1"/>
      <w:marLeft w:val="0"/>
      <w:marRight w:val="0"/>
      <w:marTop w:val="0"/>
      <w:marBottom w:val="0"/>
      <w:divBdr>
        <w:top w:val="none" w:sz="0" w:space="0" w:color="auto"/>
        <w:left w:val="none" w:sz="0" w:space="0" w:color="auto"/>
        <w:bottom w:val="none" w:sz="0" w:space="0" w:color="auto"/>
        <w:right w:val="none" w:sz="0" w:space="0" w:color="auto"/>
      </w:divBdr>
    </w:div>
    <w:div w:id="1707097619">
      <w:bodyDiv w:val="1"/>
      <w:marLeft w:val="0"/>
      <w:marRight w:val="0"/>
      <w:marTop w:val="0"/>
      <w:marBottom w:val="0"/>
      <w:divBdr>
        <w:top w:val="none" w:sz="0" w:space="0" w:color="auto"/>
        <w:left w:val="none" w:sz="0" w:space="0" w:color="auto"/>
        <w:bottom w:val="none" w:sz="0" w:space="0" w:color="auto"/>
        <w:right w:val="none" w:sz="0" w:space="0" w:color="auto"/>
      </w:divBdr>
    </w:div>
    <w:div w:id="1725181872">
      <w:bodyDiv w:val="1"/>
      <w:marLeft w:val="0"/>
      <w:marRight w:val="0"/>
      <w:marTop w:val="0"/>
      <w:marBottom w:val="0"/>
      <w:divBdr>
        <w:top w:val="none" w:sz="0" w:space="0" w:color="auto"/>
        <w:left w:val="none" w:sz="0" w:space="0" w:color="auto"/>
        <w:bottom w:val="none" w:sz="0" w:space="0" w:color="auto"/>
        <w:right w:val="none" w:sz="0" w:space="0" w:color="auto"/>
      </w:divBdr>
    </w:div>
    <w:div w:id="1847750703">
      <w:bodyDiv w:val="1"/>
      <w:marLeft w:val="0"/>
      <w:marRight w:val="0"/>
      <w:marTop w:val="0"/>
      <w:marBottom w:val="0"/>
      <w:divBdr>
        <w:top w:val="none" w:sz="0" w:space="0" w:color="auto"/>
        <w:left w:val="none" w:sz="0" w:space="0" w:color="auto"/>
        <w:bottom w:val="none" w:sz="0" w:space="0" w:color="auto"/>
        <w:right w:val="none" w:sz="0" w:space="0" w:color="auto"/>
      </w:divBdr>
    </w:div>
    <w:div w:id="1971789735">
      <w:bodyDiv w:val="1"/>
      <w:marLeft w:val="0"/>
      <w:marRight w:val="0"/>
      <w:marTop w:val="0"/>
      <w:marBottom w:val="0"/>
      <w:divBdr>
        <w:top w:val="none" w:sz="0" w:space="0" w:color="auto"/>
        <w:left w:val="none" w:sz="0" w:space="0" w:color="auto"/>
        <w:bottom w:val="none" w:sz="0" w:space="0" w:color="auto"/>
        <w:right w:val="none" w:sz="0" w:space="0" w:color="auto"/>
      </w:divBdr>
    </w:div>
    <w:div w:id="20237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D280-BD12-422A-90D8-33970C4C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2462</Words>
  <Characters>14039</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tnuni</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hunanova</dc:creator>
  <cp:keywords/>
  <dc:description/>
  <cp:lastModifiedBy>Struhar</cp:lastModifiedBy>
  <cp:revision>3</cp:revision>
  <cp:lastPrinted>2015-09-18T11:04:00Z</cp:lastPrinted>
  <dcterms:created xsi:type="dcterms:W3CDTF">2020-01-22T01:28:00Z</dcterms:created>
  <dcterms:modified xsi:type="dcterms:W3CDTF">2020-01-22T01:30:00Z</dcterms:modified>
</cp:coreProperties>
</file>